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B3261" w14:textId="204FC74B" w:rsidR="00173EC0" w:rsidRDefault="0062693E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Paffio vintage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173EC0" w14:paraId="5581C481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8903A" w14:textId="002DCC32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MDaPh: Y Celfyddydau Mynegiannol</w:t>
            </w:r>
          </w:p>
        </w:tc>
      </w:tr>
      <w:tr w:rsidR="00173EC0" w14:paraId="6C00C581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C74FB" w14:textId="48A4DCE0" w:rsidR="00173E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</w:t>
            </w:r>
            <w:r w:rsidR="0062693E">
              <w:rPr>
                <w:rFonts w:ascii="Mali" w:eastAsia="Mali" w:hAnsi="Mali" w:cs="Mali"/>
                <w:b/>
                <w:sz w:val="32"/>
                <w:szCs w:val="32"/>
              </w:rPr>
              <w:t>Diben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62693E">
              <w:rPr>
                <w:rStyle w:val="Strong"/>
                <w:color w:val="1F1F1F"/>
                <w:sz w:val="27"/>
                <w:szCs w:val="27"/>
                <w:bdr w:val="none" w:sz="0" w:space="0" w:color="auto" w:frame="1"/>
              </w:rPr>
              <w:t>C</w:t>
            </w:r>
            <w:r w:rsidR="0062693E">
              <w:rPr>
                <w:rStyle w:val="Strong"/>
                <w:color w:val="1F1F1F"/>
                <w:sz w:val="27"/>
                <w:szCs w:val="27"/>
                <w:bdr w:val="none" w:sz="0" w:space="0" w:color="auto" w:frame="1"/>
              </w:rPr>
              <w:t>yfranwyr mentrus, creadigol</w:t>
            </w:r>
          </w:p>
        </w:tc>
      </w:tr>
      <w:tr w:rsidR="00173EC0" w14:paraId="1B789495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DD85" w14:textId="075BBEE8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HsB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Pr="0062693E">
              <w:rPr>
                <w:color w:val="1F1F1F"/>
                <w:sz w:val="24"/>
                <w:szCs w:val="24"/>
              </w:rPr>
              <w:t>Mae archwilio’r celfyddydau mynegiannol yn hanfodol er mwyn dyfnhau sgiliau a gwybodaeth gelfyddydol, ac mae’n galluogi dysgwyr i ddod yn unigolion chwilfrydig a chreadigol.</w:t>
            </w:r>
          </w:p>
          <w:p w14:paraId="1A303AAB" w14:textId="77777777" w:rsidR="00173EC0" w:rsidRDefault="00173E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75A2" w14:textId="4BDEC775" w:rsidR="00173E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 w:rsidR="0062693E"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62693E" w:rsidRPr="0062693E">
              <w:rPr>
                <w:color w:val="1F1F1F"/>
                <w:sz w:val="24"/>
                <w:szCs w:val="24"/>
              </w:rPr>
              <w:t>Rwy’n gallu archwilio ac arbrofi’n annibynnol, a dangos rheolaeth dechnegol gydag ystod o ddeunyddiau, prosesau, adnoddau, offer a thechnolegau creadigol gan ddangos arloesedd a gwydnwch.</w:t>
            </w:r>
          </w:p>
        </w:tc>
      </w:tr>
      <w:tr w:rsidR="00173EC0" w14:paraId="6D92D892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8CB9A" w14:textId="4F577724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</w:p>
          <w:p w14:paraId="2CD7CAFB" w14:textId="0696F391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Archwilio gwisg, safiad a hyrwyddiad bocswyr yn y gorffennol</w:t>
            </w:r>
          </w:p>
        </w:tc>
      </w:tr>
      <w:tr w:rsidR="00173EC0" w14:paraId="552098E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4DA1" w14:textId="102EC8D7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Cyflwyniad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3C2DE53E" w14:textId="77777777" w:rsidR="00173EC0" w:rsidRDefault="00173E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683DA62" w14:textId="6AEA7665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Defnyddiwyd lluniadau llinell yn aml yn y gorffennol i ddarlunio ymladdau yn y papurau ac at ddibenion hyrwyddo. Edrychwch ar y daflen adnoddau a'r lluniau o Cuthbert Taylor a gweithiwch allan sut mae'r dillad roedd bocswyr yn eu gwisgo wedi newid dros amser.</w:t>
            </w:r>
          </w:p>
          <w:p w14:paraId="7B5DB61E" w14:textId="77777777" w:rsidR="00173EC0" w:rsidRDefault="00173E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73EC0" w14:paraId="30D49401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C76F" w14:textId="3DF6FE8A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Prif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648F7BA4" w14:textId="76055990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Sut allwch chi wneud llun vintage?</w:t>
            </w:r>
          </w:p>
          <w:p w14:paraId="19C75EC6" w14:textId="77777777" w:rsidR="0062693E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619F0EF" w14:textId="77777777" w:rsidR="0062693E" w:rsidRPr="0062693E" w:rsidRDefault="0062693E" w:rsidP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Efallai yr hoffech chi roi cynnig ar:</w:t>
            </w:r>
          </w:p>
          <w:p w14:paraId="2C3CB1C1" w14:textId="3BAA1C23" w:rsidR="0062693E" w:rsidRPr="0062693E" w:rsidRDefault="0062693E" w:rsidP="0062693E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62693E">
              <w:rPr>
                <w:sz w:val="24"/>
                <w:szCs w:val="24"/>
              </w:rPr>
              <w:t>raslunio ei gilydd (gweler yr uned ar dynnu llun anatomegol) ac yna defnyddio golchiad lliw</w:t>
            </w:r>
          </w:p>
          <w:p w14:paraId="2CC1E2DF" w14:textId="622EACC7" w:rsidR="00173EC0" w:rsidRDefault="0062693E" w:rsidP="0062693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62693E">
              <w:rPr>
                <w:sz w:val="24"/>
                <w:szCs w:val="24"/>
              </w:rPr>
              <w:t>efnyddio pasteli sialc a/neu siarcol</w:t>
            </w:r>
          </w:p>
          <w:p w14:paraId="682C90F4" w14:textId="77777777" w:rsidR="0062693E" w:rsidRPr="0062693E" w:rsidRDefault="0062693E" w:rsidP="0062693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Tynnwch luniau a'u hargraffu mewn du a gwyn</w:t>
            </w:r>
          </w:p>
          <w:p w14:paraId="10C1DFB9" w14:textId="77777777" w:rsidR="0062693E" w:rsidRPr="0062693E" w:rsidRDefault="0062693E" w:rsidP="0062693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Golchi lliw lluniau du a gwyn</w:t>
            </w:r>
          </w:p>
          <w:p w14:paraId="3D84F5C0" w14:textId="78B07214" w:rsidR="00173EC0" w:rsidRDefault="0062693E" w:rsidP="0062693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Dewch â choesau/gwisgoedd fest i'w gwneud yn fwy realistig! Sliciwch eich gwallt yn ôl a thynnwch lun ar fwstas!</w:t>
            </w:r>
          </w:p>
        </w:tc>
      </w:tr>
      <w:tr w:rsidR="00173EC0" w14:paraId="375AD4F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EA841" w14:textId="52676305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Diweddglo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2E2AB47C" w14:textId="2C4F2548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2693E">
              <w:rPr>
                <w:sz w:val="24"/>
                <w:szCs w:val="24"/>
              </w:rPr>
              <w:t>Gwnewch hysbyseb hyrwyddo ar gyfer ymladd gan ddefnyddio'ch lluniau.</w:t>
            </w:r>
          </w:p>
        </w:tc>
      </w:tr>
      <w:tr w:rsidR="00173EC0" w14:paraId="33C9368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9C84" w14:textId="31DF9F4F" w:rsidR="00173EC0" w:rsidRDefault="00626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Gwefannau Defnyddiol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2FE64D0B" w14:textId="5F36B8DC" w:rsidR="00173EC0" w:rsidRDefault="0062693E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>Darlun anatomegol</w:t>
            </w:r>
            <w:r w:rsidR="00000000">
              <w:t xml:space="preserve"> (</w:t>
            </w:r>
            <w:r>
              <w:t>yCM</w:t>
            </w:r>
            <w:r w:rsidR="00000000">
              <w:t>)</w:t>
            </w:r>
          </w:p>
          <w:p w14:paraId="312677B6" w14:textId="75751307" w:rsidR="00173EC0" w:rsidRDefault="0062693E">
            <w:pPr>
              <w:widowControl w:val="0"/>
              <w:spacing w:line="240" w:lineRule="auto"/>
            </w:pPr>
            <w:r>
              <w:t>Defnyddio</w:t>
            </w:r>
            <w:r w:rsidR="00000000">
              <w:t xml:space="preserve"> armatures (</w:t>
            </w:r>
            <w:r>
              <w:t>yCM</w:t>
            </w:r>
            <w:r w:rsidR="00000000">
              <w:t>)</w:t>
            </w:r>
          </w:p>
          <w:p w14:paraId="2BCB5D5B" w14:textId="07D46987" w:rsidR="00173EC0" w:rsidRDefault="0062693E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t>Ongl sgwâr</w:t>
            </w:r>
            <w:r w:rsidR="00000000">
              <w:t xml:space="preserve">: </w:t>
            </w:r>
            <w:r>
              <w:t>safiadau paffio</w:t>
            </w:r>
            <w:r w:rsidR="00000000">
              <w:t xml:space="preserve"> (</w:t>
            </w:r>
            <w:r>
              <w:t>MaRh</w:t>
            </w:r>
            <w:r w:rsidR="00000000">
              <w:t>)</w:t>
            </w:r>
          </w:p>
        </w:tc>
      </w:tr>
    </w:tbl>
    <w:p w14:paraId="493E14BD" w14:textId="77777777" w:rsidR="00173EC0" w:rsidRDefault="00173EC0">
      <w:pPr>
        <w:rPr>
          <w:rFonts w:ascii="Mali" w:eastAsia="Mali" w:hAnsi="Mali" w:cs="Mali"/>
          <w:sz w:val="32"/>
          <w:szCs w:val="32"/>
        </w:rPr>
      </w:pPr>
    </w:p>
    <w:sectPr w:rsidR="00173E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4B30B9-42FC-CA4A-8261-BF339A72ED33}"/>
    <w:embedBold r:id="rId2" w:fontKey="{7517A0B9-E7AF-C643-AE72-07B754D625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FCFC36D-4D20-2E47-8C50-F3BCD0602524}"/>
    <w:embedBold r:id="rId4" w:fontKey="{83C382FC-B427-5B42-A8D8-3D18BE946BDA}"/>
    <w:embedItalic r:id="rId5" w:fontKey="{9C3E34E0-287F-EC4F-B377-526EABF15C69}"/>
  </w:font>
  <w:font w:name="Mali">
    <w:altName w:val="Browallia New"/>
    <w:panose1 w:val="020B0604020202020204"/>
    <w:charset w:val="00"/>
    <w:family w:val="auto"/>
    <w:pitch w:val="default"/>
    <w:embedRegular r:id="rId6" w:fontKey="{D427AC77-C244-494B-9A31-A54BE4E115F0}"/>
    <w:embedBold r:id="rId7" w:fontKey="{213B6492-DE23-F44D-9E9E-7B8E208280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20405E9-F75B-9B49-8DFC-8DDF0BA59C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23892A5-7735-7048-A118-57781FA5F5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E1805"/>
    <w:multiLevelType w:val="multilevel"/>
    <w:tmpl w:val="7F021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24561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EC0"/>
    <w:rsid w:val="001563BE"/>
    <w:rsid w:val="00173EC0"/>
    <w:rsid w:val="003A64FD"/>
    <w:rsid w:val="0062693E"/>
    <w:rsid w:val="0093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B972E7"/>
  <w15:docId w15:val="{3BAB50EE-4AE3-4D48-9148-BABE8100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62693E"/>
    <w:rPr>
      <w:b/>
      <w:bCs/>
    </w:rPr>
  </w:style>
  <w:style w:type="paragraph" w:styleId="ListParagraph">
    <w:name w:val="List Paragraph"/>
    <w:basedOn w:val="Normal"/>
    <w:uiPriority w:val="34"/>
    <w:qFormat/>
    <w:rsid w:val="00626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5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2024-07-19T14:14:00Z</dcterms:created>
  <dcterms:modified xsi:type="dcterms:W3CDTF">2024-07-19T14:22:00Z</dcterms:modified>
</cp:coreProperties>
</file>