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Sgipio Paffio</w:t>
      </w:r>
    </w:p>
    <w:p w:rsidR="00000000" w:rsidDel="00000000" w:rsidP="00000000" w:rsidRDefault="00000000" w:rsidRPr="00000000" w14:paraId="00000002">
      <w:pPr>
        <w:jc w:val="center"/>
        <w:rPr>
          <w:rFonts w:ascii="Mali" w:cs="Mali" w:eastAsia="Mali" w:hAnsi="Mali"/>
          <w:b w:val="1"/>
          <w:sz w:val="32"/>
          <w:szCs w:val="32"/>
          <w:u w:val="single"/>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4365"/>
        <w:tblGridChange w:id="0">
          <w:tblGrid>
            <w:gridCol w:w="4635"/>
            <w:gridCol w:w="4365"/>
          </w:tblGrid>
        </w:tblGridChange>
      </w:tblGrid>
      <w:tr>
        <w:trPr>
          <w:cantSplit w:val="0"/>
          <w:trHeight w:val="5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MDaPh: Iechyd a Lles (Corfforol)</w:t>
            </w:r>
          </w:p>
        </w:tc>
      </w:tr>
      <w:tr>
        <w:trPr>
          <w:cantSplit w:val="0"/>
          <w:trHeight w:val="5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4 Diben: </w:t>
            </w:r>
            <w:r w:rsidDel="00000000" w:rsidR="00000000" w:rsidRPr="00000000">
              <w:rPr>
                <w:b w:val="1"/>
                <w:color w:val="1f1f1f"/>
                <w:sz w:val="27"/>
                <w:szCs w:val="27"/>
                <w:rtl w:val="0"/>
              </w:rPr>
              <w:t xml:space="preserve">Unigolion iach, hyderus</w:t>
            </w: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color w:val="1f1f1f"/>
                <w:sz w:val="24"/>
                <w:szCs w:val="24"/>
              </w:rPr>
            </w:pPr>
            <w:r w:rsidDel="00000000" w:rsidR="00000000" w:rsidRPr="00000000">
              <w:rPr>
                <w:rFonts w:ascii="Mali" w:cs="Mali" w:eastAsia="Mali" w:hAnsi="Mali"/>
                <w:b w:val="1"/>
                <w:sz w:val="32"/>
                <w:szCs w:val="32"/>
                <w:rtl w:val="0"/>
              </w:rPr>
              <w:t xml:space="preserve">HsB:</w:t>
            </w:r>
            <w:r w:rsidDel="00000000" w:rsidR="00000000" w:rsidRPr="00000000">
              <w:rPr>
                <w:rtl w:val="0"/>
              </w:rPr>
              <w:t xml:space="preserve"> </w:t>
            </w:r>
            <w:r w:rsidDel="00000000" w:rsidR="00000000" w:rsidRPr="00000000">
              <w:rPr>
                <w:rFonts w:ascii="Mali" w:cs="Mali" w:eastAsia="Mali" w:hAnsi="Mali"/>
                <w:sz w:val="24"/>
                <w:szCs w:val="24"/>
                <w:rtl w:val="0"/>
              </w:rPr>
              <w:t xml:space="preserve">Mae datblygu iechyd a lles y corff yn arwain at fuddiannau gydol oes.</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color w:val="1f1f1f"/>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Fonts w:ascii="Mali" w:cs="Mali" w:eastAsia="Mali" w:hAnsi="Mali"/>
                <w:b w:val="1"/>
                <w:sz w:val="32"/>
                <w:szCs w:val="32"/>
                <w:rtl w:val="0"/>
              </w:rPr>
              <w:t xml:space="preserve">DD:</w:t>
            </w:r>
            <w:r w:rsidDel="00000000" w:rsidR="00000000" w:rsidRPr="00000000">
              <w:rPr>
                <w:rtl w:val="0"/>
              </w:rPr>
              <w:t xml:space="preserve"> </w:t>
            </w:r>
            <w:r w:rsidDel="00000000" w:rsidR="00000000" w:rsidRPr="00000000">
              <w:rPr>
                <w:rFonts w:ascii="Mali" w:cs="Mali" w:eastAsia="Mali" w:hAnsi="Mali"/>
                <w:sz w:val="24"/>
                <w:szCs w:val="24"/>
                <w:rtl w:val="0"/>
              </w:rPr>
              <w:t xml:space="preserve">Rwy’n gallu datblygu a chymhwyso ystod o sgiliau mewn sefyllfaoedd cyfarwydd, anghyfarwydd a chyfnewidiol, gan archwilio gofod yn greadigol mewn ymateb i amrywiaeth o symbyliadau. Rwy’n gallu ysgogi fy hun i ymwneud â gweithgareddau corfforol cyson a chwaraeon yn hyderus, ac rwy’n ymwybodol o’m cynnydd fy hun.</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Fonts w:ascii="Mali" w:cs="Mali" w:eastAsia="Mali" w:hAnsi="Mali"/>
                <w:b w:val="1"/>
                <w:sz w:val="32"/>
                <w:szCs w:val="32"/>
                <w:rtl w:val="0"/>
              </w:rPr>
              <w:t xml:space="preserve">NyW: </w:t>
            </w:r>
            <w:r w:rsidDel="00000000" w:rsidR="00000000" w:rsidRPr="00000000">
              <w:rPr>
                <w:sz w:val="24"/>
                <w:szCs w:val="24"/>
                <w:rtl w:val="0"/>
              </w:rPr>
              <w:t xml:space="preserve">Defnyddio sgipio paffio i wella ystwythder, rheolaeth, cydbwysedd a chyflymder</w:t>
            </w:r>
          </w:p>
        </w:tc>
      </w:tr>
      <w:tr>
        <w:trPr>
          <w:cantSplit w:val="0"/>
          <w:trHeight w:val="5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Cyflwyniad:</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Cynhesu cyffredinol i gynnwys neidiau, hopys a hyrddiau cyflymder.</w:t>
            </w:r>
          </w:p>
        </w:tc>
      </w:tr>
      <w:tr>
        <w:trPr>
          <w:cantSplit w:val="0"/>
          <w:trHeight w:val="5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Prif: </w:t>
            </w:r>
          </w:p>
          <w:p w:rsidR="00000000" w:rsidDel="00000000" w:rsidP="00000000" w:rsidRDefault="00000000" w:rsidRPr="00000000" w14:paraId="00000010">
            <w:pPr>
              <w:widowControl w:val="0"/>
              <w:spacing w:line="240" w:lineRule="auto"/>
              <w:rPr>
                <w:sz w:val="24"/>
                <w:szCs w:val="24"/>
              </w:rPr>
            </w:pPr>
            <w:r w:rsidDel="00000000" w:rsidR="00000000" w:rsidRPr="00000000">
              <w:rPr>
                <w:sz w:val="24"/>
                <w:szCs w:val="24"/>
                <w:rtl w:val="0"/>
              </w:rPr>
              <w:t xml:space="preserve">Os ydych chi'n ddewr iawn yna gallwch chi roi cynnig ar hyn fel dosbarth cyfan, ond os yw rhaffau'n gyfyngedig, rhowch gynnig arno fel rhan o'r carwsél cylched gyda rhai sesiynau demo yn gyntaf. Wedi'i wneud orau yn y gampfa, neuadd neu iard ond nid ar laswellt!</w:t>
            </w:r>
          </w:p>
          <w:p w:rsidR="00000000" w:rsidDel="00000000" w:rsidP="00000000" w:rsidRDefault="00000000" w:rsidRPr="00000000" w14:paraId="0000001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sz w:val="24"/>
                <w:szCs w:val="24"/>
              </w:rPr>
            </w:pPr>
            <w:r w:rsidDel="00000000" w:rsidR="00000000" w:rsidRPr="00000000">
              <w:rPr>
                <w:b w:val="1"/>
                <w:sz w:val="24"/>
                <w:szCs w:val="24"/>
                <w:rtl w:val="0"/>
              </w:rPr>
              <w:t xml:space="preserve">Sgipio paffio</w:t>
            </w:r>
            <w:r w:rsidDel="00000000" w:rsidR="00000000" w:rsidRPr="00000000">
              <w:rPr>
                <w:sz w:val="24"/>
                <w:szCs w:val="24"/>
                <w:rtl w:val="0"/>
              </w:rPr>
              <w:t xml:space="preserve">: Rhaff sgipio i'r galon: </w:t>
            </w:r>
            <w:hyperlink r:id="rId7">
              <w:r w:rsidDel="00000000" w:rsidR="00000000" w:rsidRPr="00000000">
                <w:rPr>
                  <w:color w:val="1155cc"/>
                  <w:sz w:val="24"/>
                  <w:szCs w:val="24"/>
                  <w:u w:val="single"/>
                  <w:rtl w:val="0"/>
                </w:rPr>
                <w:t xml:space="preserve">https://www.jumprope.org.au/home?showlogin=true</w:t>
              </w:r>
            </w:hyperlink>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Gwefan yn Awstralia yw hwn ond mae'r fideos Youtube yn dangos gwahanol dechnegau sgipio</w:t>
            </w:r>
          </w:p>
          <w:p w:rsidR="00000000" w:rsidDel="00000000" w:rsidP="00000000" w:rsidRDefault="00000000" w:rsidRPr="00000000" w14:paraId="00000014">
            <w:pPr>
              <w:widowControl w:val="0"/>
              <w:spacing w:line="240" w:lineRule="auto"/>
              <w:rPr>
                <w:sz w:val="24"/>
                <w:szCs w:val="24"/>
              </w:rPr>
            </w:pPr>
            <w:r w:rsidDel="00000000" w:rsidR="00000000" w:rsidRPr="00000000">
              <w:rPr>
                <w:sz w:val="24"/>
                <w:szCs w:val="24"/>
                <w:rtl w:val="0"/>
              </w:rPr>
              <w:t xml:space="preserve">Mwy o fideos yma: </w:t>
            </w:r>
            <w:hyperlink r:id="rId8">
              <w:r w:rsidDel="00000000" w:rsidR="00000000" w:rsidRPr="00000000">
                <w:rPr>
                  <w:color w:val="1155cc"/>
                  <w:sz w:val="24"/>
                  <w:szCs w:val="24"/>
                  <w:u w:val="single"/>
                  <w:rtl w:val="0"/>
                </w:rPr>
                <w:t xml:space="preserve">https://www.youtube.com/channel/UCP68FtlyWk2COofdaUkC9HQ</w:t>
              </w:r>
            </w:hyperlink>
            <w:r w:rsidDel="00000000" w:rsidR="00000000" w:rsidRPr="00000000">
              <w:rPr>
                <w:rtl w:val="0"/>
              </w:rPr>
            </w:r>
          </w:p>
          <w:p w:rsidR="00000000" w:rsidDel="00000000" w:rsidP="00000000" w:rsidRDefault="00000000" w:rsidRPr="00000000" w14:paraId="0000001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sz w:val="24"/>
                <w:szCs w:val="24"/>
              </w:rPr>
            </w:pPr>
            <w:hyperlink r:id="rId9">
              <w:r w:rsidDel="00000000" w:rsidR="00000000" w:rsidRPr="00000000">
                <w:rPr>
                  <w:color w:val="1155cc"/>
                  <w:sz w:val="24"/>
                  <w:szCs w:val="24"/>
                  <w:u w:val="single"/>
                  <w:rtl w:val="0"/>
                </w:rPr>
                <w:t xml:space="preserve">Skipping Rope Games and Activities Activity Pack</w:t>
              </w:r>
            </w:hyperlink>
            <w:r w:rsidDel="00000000" w:rsidR="00000000" w:rsidRPr="00000000">
              <w:rPr>
                <w:rtl w:val="0"/>
              </w:rPr>
            </w:r>
          </w:p>
          <w:p w:rsidR="00000000" w:rsidDel="00000000" w:rsidP="00000000" w:rsidRDefault="00000000" w:rsidRPr="00000000" w14:paraId="0000001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sz w:val="24"/>
                <w:szCs w:val="24"/>
              </w:rPr>
            </w:pPr>
            <w:hyperlink r:id="rId10">
              <w:r w:rsidDel="00000000" w:rsidR="00000000" w:rsidRPr="00000000">
                <w:rPr>
                  <w:color w:val="0000ee"/>
                  <w:u w:val="single"/>
                  <w:rtl w:val="0"/>
                </w:rPr>
                <w:t xml:space="preserve">BOXER STEP TUTORIAL - Jumping Rope Like A Boxer (ULTIMATE GUIDE)</w:t>
              </w:r>
            </w:hyperlink>
            <w:r w:rsidDel="00000000" w:rsidR="00000000" w:rsidRPr="00000000">
              <w:rPr>
                <w:rtl w:val="0"/>
              </w:rPr>
            </w:r>
          </w:p>
          <w:p w:rsidR="00000000" w:rsidDel="00000000" w:rsidP="00000000" w:rsidRDefault="00000000" w:rsidRPr="00000000" w14:paraId="0000001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sz w:val="24"/>
                <w:szCs w:val="24"/>
              </w:rPr>
            </w:pPr>
            <w:hyperlink r:id="rId11">
              <w:r w:rsidDel="00000000" w:rsidR="00000000" w:rsidRPr="00000000">
                <w:rPr>
                  <w:color w:val="0000ee"/>
                  <w:u w:val="single"/>
                  <w:rtl w:val="0"/>
                </w:rPr>
                <w:t xml:space="preserve">Learn The Jump Rope Boxer Skip In 5 Easy Steps</w:t>
              </w:r>
            </w:hyperlink>
            <w:r w:rsidDel="00000000" w:rsidR="00000000" w:rsidRPr="00000000">
              <w:rPr>
                <w:rtl w:val="0"/>
              </w:rPr>
            </w:r>
          </w:p>
          <w:p w:rsidR="00000000" w:rsidDel="00000000" w:rsidP="00000000" w:rsidRDefault="00000000" w:rsidRPr="00000000" w14:paraId="0000001C">
            <w:pPr>
              <w:widowControl w:val="0"/>
              <w:spacing w:line="240" w:lineRule="auto"/>
              <w:rPr>
                <w:b w:val="1"/>
                <w:sz w:val="24"/>
                <w:szCs w:val="24"/>
              </w:rPr>
            </w:pP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Diweddglo:</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Oeri</w:t>
            </w:r>
          </w:p>
          <w:p w:rsidR="00000000" w:rsidDel="00000000" w:rsidP="00000000" w:rsidRDefault="00000000" w:rsidRPr="00000000" w14:paraId="00000020">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Pa ran o'ch corff sydd o fudd i sgipio? Pam mae bocswyr yn defnyddio sgipio fel prif offeryn hyfforddi?</w:t>
            </w:r>
          </w:p>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Opsiwn i gynhyrchu cardiau ar gyfer pob ymarfer i'w trosglwyddo i grwpiau disgyblion eraill</w:t>
            </w:r>
          </w:p>
        </w:tc>
      </w:tr>
      <w:tr>
        <w:trPr>
          <w:cantSplit w:val="0"/>
          <w:trHeight w:val="5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Useful links: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b w:val="1"/>
                <w:sz w:val="24"/>
                <w:szCs w:val="24"/>
                <w:rtl w:val="0"/>
              </w:rPr>
              <w:t xml:space="preserve">Gwyddoniaeth a Thechnoleg</w:t>
            </w:r>
            <w:r w:rsidDel="00000000" w:rsidR="00000000" w:rsidRPr="00000000">
              <w:rPr>
                <w:sz w:val="24"/>
                <w:szCs w:val="24"/>
                <w:rtl w:val="0"/>
              </w:rPr>
              <w:t xml:space="preserve">: Beth sy’n digwydd i’ch calon pan yn ymarfer corff?</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b w:val="1"/>
                <w:sz w:val="24"/>
                <w:szCs w:val="24"/>
                <w:rtl w:val="0"/>
              </w:rPr>
              <w:t xml:space="preserve">Technoleg dylunio</w:t>
            </w:r>
            <w:r w:rsidDel="00000000" w:rsidR="00000000" w:rsidRPr="00000000">
              <w:rPr>
                <w:sz w:val="24"/>
                <w:szCs w:val="24"/>
                <w:rtl w:val="0"/>
              </w:rPr>
              <w:t xml:space="preserve">: Maeth chwaraeon</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b w:val="1"/>
                <w:sz w:val="24"/>
                <w:szCs w:val="24"/>
                <w:rtl w:val="0"/>
              </w:rPr>
              <w:t xml:space="preserve">Y Celfyddydau Mynegiannol</w:t>
            </w:r>
            <w:r w:rsidDel="00000000" w:rsidR="00000000" w:rsidRPr="00000000">
              <w:rPr>
                <w:sz w:val="24"/>
                <w:szCs w:val="24"/>
                <w:rtl w:val="0"/>
              </w:rPr>
              <w:t xml:space="preserve">: Dawns ymladd slo-mo</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b w:val="1"/>
                <w:sz w:val="24"/>
                <w:szCs w:val="24"/>
                <w:rtl w:val="0"/>
              </w:rPr>
              <w:t xml:space="preserve">Y Celfyddydau Mynegiannol</w:t>
            </w:r>
            <w:r w:rsidDel="00000000" w:rsidR="00000000" w:rsidRPr="00000000">
              <w:rPr>
                <w:sz w:val="24"/>
                <w:szCs w:val="24"/>
                <w:rtl w:val="0"/>
              </w:rPr>
              <w:t xml:space="preserve">: Darlun anatomegol</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Ffitrwydd paffio gyda Nicola Adams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bl>
    <w:p w:rsidR="00000000" w:rsidDel="00000000" w:rsidP="00000000" w:rsidRDefault="00000000" w:rsidRPr="00000000" w14:paraId="0000002C">
      <w:pPr>
        <w:rPr>
          <w:rFonts w:ascii="Mali" w:cs="Mali" w:eastAsia="Mali" w:hAnsi="Mali"/>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Strong">
    <w:name w:val="Strong"/>
    <w:basedOn w:val="DefaultParagraphFont"/>
    <w:uiPriority w:val="22"/>
    <w:qFormat w:val="1"/>
    <w:rsid w:val="003142B7"/>
    <w:rPr>
      <w:b w:val="1"/>
      <w:bCs w:val="1"/>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1-KvIEU03yc" TargetMode="External"/><Relationship Id="rId10" Type="http://schemas.openxmlformats.org/officeDocument/2006/relationships/hyperlink" Target="https://www.youtube.com/watch?v=XH8hwq_VGxo" TargetMode="External"/><Relationship Id="rId9" Type="http://schemas.openxmlformats.org/officeDocument/2006/relationships/hyperlink" Target="https://www.twinkl.co.uk/resource/skipping-rope-games-and-activities-activity-pack-t2-t-161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umprope.org.au/home?showlogin=true" TargetMode="External"/><Relationship Id="rId8" Type="http://schemas.openxmlformats.org/officeDocument/2006/relationships/hyperlink" Target="https://www.youtube.com/channel/UCP68FtlyWk2COofdaUkC9H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Zn01vtAjV+5X7KNkJsuOfLcXKw==">CgMxLjA4AHIhMW1VR0FnRGpuaktmeV96OUtwajRGZktiMXp5ZldQUTFS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2024-07-23T14:23:00Z</dcterms:created>
</cp:coreProperties>
</file>