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42"/>
          <w:szCs w:val="42"/>
        </w:rPr>
      </w:pPr>
      <w:r w:rsidDel="00000000" w:rsidR="00000000" w:rsidRPr="00000000">
        <w:rPr>
          <w:rFonts w:ascii="Mali" w:cs="Mali" w:eastAsia="Mali" w:hAnsi="Mali"/>
          <w:b w:val="1"/>
          <w:sz w:val="42"/>
          <w:szCs w:val="42"/>
          <w:rtl w:val="0"/>
        </w:rPr>
        <w:t xml:space="preserve">Dal y Gwynt - Eye of the Storm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4200"/>
        <w:gridCol w:w="6945"/>
        <w:tblGridChange w:id="0">
          <w:tblGrid>
            <w:gridCol w:w="2760"/>
            <w:gridCol w:w="4200"/>
            <w:gridCol w:w="694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ali" w:cs="Mali" w:eastAsia="Mali" w:hAnsi="Mali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8"/>
                <w:szCs w:val="38"/>
                <w:rtl w:val="0"/>
              </w:rPr>
              <w:t xml:space="preserve">Thema: Dreams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0"/>
                <w:szCs w:val="30"/>
                <w:rtl w:val="0"/>
              </w:rPr>
              <w:t xml:space="preserve">MDaPh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0"/>
                <w:szCs w:val="30"/>
                <w:rtl w:val="0"/>
              </w:rPr>
              <w:t xml:space="preserve">Gwers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0"/>
                <w:szCs w:val="30"/>
                <w:rtl w:val="0"/>
              </w:rPr>
              <w:t xml:space="preserve">Crynodeb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Iechyd a Lles, ILlC, Y Dyniaethau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Creu eich nodau a'ch dyheadau eich hun ar gyfer y dyfodol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Archwiliwch y gwahaniaeth rhwng breuddwydion (dyheadau hirdymor) a nodau (penodol a chyraeddadwy)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Creu mapiau breuddwydion o ddyheadau mawr mewn bywyd o ble y gallai eich bywyd breuddwydion fynd.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What do you want </w:t>
              </w:r>
            </w:hyperlink>
            <w:hyperlink r:id="rId8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t</w:t>
              </w:r>
            </w:hyperlink>
            <w:hyperlink r:id="rId9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o be when you grow up? - CBBC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Edrychwch ar nodau SMART - sut i'w creu. Trowch eu breuddwydion yn nodau SMART gyda chamau clir.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Setting realistic goals - BBC Bitesize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Diemwnt 9 o ddyheadau ar gyfer y dyfodol - beth sydd bwysicaf iddyn nhw am eu dyfodol.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Cymraeg Ail Iaith - archwilio'r amser dyfodol a'r amser amodol wrth ddisgrifio eu dyheadau a'u nodau.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Gan ddefnyddio deunyddiau collage, crëwch fwrdd gweledigaeth sy'n cyfuno delweddau a geiriau i ddisgrifio eu dyheadau ar gyfer y dyfodol. Arddangoswch y rhain ac ailymwelwch â nhw drwy gydol y tymor.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Gosodwch nodau SMART i'w cyflawni dros gyfnod o gynifer o wythnosau / misoedd - creu dyddiadur sy'n olrhain eu cyflawniadau tuag at y nodau hyn - gall y rhain fod yn themâu bach, personol, addysgol neu gysylltiedig fel cyfiawnder amgylcheddol neu feysydd dysgu eraill. (gellid eu defnyddio fel offeryn trosglwyddo yn barod ar gyfer ysgol gyfun)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SMART Goal Setting | Teacher’s Lesson Plan | LifeSkills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- Adnoddau ar-lein am ddim Barclays ar osod nodau (ar gyfer pobl 11-19 oed ond gellir eu haddasu)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Archwiliwch wydnwch gyda nodau - edrychwch ar enghreifftiau enwog o fethiant a arweiniodd at lwyddiant.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12 Famous Failures in History That Will Inspire You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- Rhai enghreifftiau o fethiannau enwog a drodd yn llwyddiant (nodyn i athrawon - dewiswch enghreifftiau perthnasol i'w cyflwyno i'r dosbarth - efallai y bydd rhai o'r rhain yn teimlo ychydig yn amherthnasol yn dibynnu ar eich dosbarth)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KS3/GCSE: Rich Roberts - Learning from failure and luck - BBC Teach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Gweithgaredd celf i archwilio twf personol a gwydnwch - </w:t>
            </w:r>
            <w:hyperlink r:id="rId14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Art Activity: Know Yourself Grow Yourself | Children's Mental Health Week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ILlC, Iechyd a Lles, Y Dyniaethau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Archwilio gyrfa a'r dyfodol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Ymchwiliwch i wahanol fathau o swyddi nad oeddent yn bodoli 30 mlynedd yn ôl a swyddi nad ydynt yn bodoli mwyach - creu cyflwyniad ar swyddi'r dyfodol, gan ddychmygu pa swyddi y gallai fod eu hangen yn y 30 mlynedd nesaf - meddyliwch am ddatblygiadau technoleg, newidiadau amgylcheddol, </w:t>
            </w:r>
            <w:hyperlink r:id="rId15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Jobs of the future: What will our children be doing in 2040? - BBC Bitesize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Jobs of the future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- (nodyn i athrawon: mae hwn yn eithaf trwm o ran testun ond mae ganddo rai ffeithiau diddorol y byddai'n dda eu tynnu allan)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30 Jobs That Didn’t Exist 30 Years Ago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- (nodyn i athrawon: defnyddiwch rai rolau o'r rhestr hon yn hytrach na'i defnyddio yn ei chyfanrwydd)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Jobs that don’t exist anymore | Brains On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- podlediad am swyddi nad ydynt yn bodoli mwyach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Creu Llwybrau Gyrfa sy'n dangos gwahanol ffyrdd i'r un gyrchfan - er enghraifft, sawl ffordd o weithio ym maes meddygaeth (meddyg, nyrs, ffisiotherapydd, ymchwilydd meddygol, fferyllydd, optegydd, deintydd).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Ffair Swyddi - Cael rhieni / aelodau'r gymuned leol i ddod i mewn i drafod eu swyddi a sut y cyrhaeddon nhw yno.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Gweithgaredd ffair swyddi breuddwydion - mae plant yn ymchwilio i'w swydd freuddwydion ac yn cyflwyno'r sgiliau sydd eu hangen i gael y rôl honno.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Nodwch sgiliau presennol a fydd yn drosglwyddadwy i'w swyddi yn y dyfodol - cynnwys hobïau hefyd gyda ffocws ar angerddau a sut y gallai'r rhain dyfu i swyddi yn y dyfodol.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Y Dyniaethau, ILlC, Y Celfyddydau Mynegiannol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Ffigurau Ysbrydoledig a Modelau Rôl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Ymchwiliwch i ffigur ysbrydoledig o'r gorffennol sy'n gysylltiedig â'ch breuddwydion eich hun. Crëwch lyfryn bach plygadwy sy'n disgrifio pwy oedden nhw, beth wnaethon nhw ei gyflawni ac unrhyw rwystrau a oresgynnwyd ganddyn nhw.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Who Inspires You?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- Gweithgaredd celf sy'n annog plant i archwilio straeon a bywydau pobl ddu ysbrydoledig i'w helpu i feddwl am bwy sy'n eu hysbrydoli.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Creu amgueddfa fyw o ysbrydoliaethau - gall plant wisgo neu ddewis prop i ddod yn ffigwr ysbrydoledig o'r gorffennol o'u dewis. Bydd hanner y dosbarth yn gwisgo fel eu hysbrydoliaethau, tra bod y lleill yn cerdded o gwmpas ac yn gofyn cwestiynau, yna gall y dosbarth gyfnewid rolau.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Cyfwelwch â rhywun yn eich bywyd sy'n eich ysbrydoli a chreu ffeil ffeithiau amdanynt.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Ysgrifennwch lythyr at ffigur ysbrydoledig (presennol neu orffennol), gan ddweud wrthyn nhw pam eu bod nhw wedi’u hysbrydoli a beth maen nhw eisiau ei wneud yn y dyfodol.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Crëwch gwmwl geiriau dosbarth ar rinweddau y maen nhw'n meddwl y dylai person ysbrydoledig fod.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Y Celfyddydau Mynegiannol, ILlC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Breuddwydion mewn Celf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Edrychwch ar thema breuddwydion mewn gwahanol ffurfiau celf.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Dyluniwch ac adeiladwch eich dreamscape eich hun.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Lesson Plan | Duane Brissette: Dreamlike Drawings – MMoCA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Exploring A Midsummer Night’s Dream: Creating a Forest Collage Part Two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Perfformiwch mewn grwpiau ddarn ar thema breuddwydion - gellir gwneud hyn drwy ysgrifennu sgriptiau byr neu ddefnyddio theatr gorfforol / dawns.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Edrychwch ar ddarnau o Freuddwyd Noson Ganol Haf </w:t>
            </w:r>
            <w:hyperlink r:id="rId22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KS2 / KS3 English: A Midsummer Night's Dream by William Shakespeare - BBC Teach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Gwyddoniaeth a Thechnoleg, ILlC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Breuddwydion a newid cymdeithasol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Ymchwiliwch ac ysgrifennwch am ymgyrchydd neu newidiwr ifanc sy'n eich ysbrydoli a pham. Ysgrifennwch araith fer wedi'i hysbrydoli gan y person hwn ar fater cysylltiedig.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Edrychwch ar nodau datblygu cynaliadwy'r Cenhedloedd Unedig - </w:t>
            </w:r>
            <w:hyperlink r:id="rId23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UN Sustainable Development Goals - BBC Bitesize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8"/>
                <w:szCs w:val="28"/>
              </w:rPr>
            </w:pPr>
            <w:hyperlink r:id="rId24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Malala introducing the The Worlds Largest Lesson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- fideo am y nodau cynaliadwy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8"/>
                <w:szCs w:val="28"/>
              </w:rPr>
            </w:pPr>
            <w:hyperlink r:id="rId25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Go Goals!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- gêm fwrdd i ddysgu'r nodau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Dewiswch nod a chreu poster ymgyrch i'w hyrwyddo.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Creu rhestr dosbarth o ddyheadau ar gyfer ein planed a pha newidiadau yr hoffai'r dosbarth eu gweld ar gyfer eu dyfodol.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Y Dyniaethau, ILlC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ali" w:cs="Mali" w:eastAsia="Mali" w:hAnsi="Mal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8"/>
                <w:szCs w:val="28"/>
                <w:rtl w:val="0"/>
              </w:rPr>
              <w:t xml:space="preserve">Breuddwydion o bob cwr o'r byd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Dewiswch amrywiaeth o wledydd i ymchwilio iddynt ynghylch sut mae breuddwydion a chyfleoedd yn amrywio mewn gwahanol wledydd / diwylliannau. Archwiliwch sut mae addysg yn wahanol mewn gwahanol wledydd.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Fideos am freuddwydion mewn gwahanol wledydd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When I Grow Up - Bigger Dreams for Kids Around the World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hyperlink r:id="rId27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Children Around the World Dream of a Bright Future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Dylunio / Creu gweithgaredd codi arian / codi ymwybyddiaeth ar gyfer ymgyrchoedd i wella mynediad at addysg well ledled y byd.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Ysgrifennwch lythyr at ffrind pen i rannu breuddwydion a nodau gyda'ch gilydd.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Dysgu am hawliau dynol ledled y byd gyda ffocws ar degwch, cyfleoedd cyfartal a rhwystrau a all atal pobl rhag archwilio eu breuddwydion.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Mali" w:cs="Mali" w:eastAsia="Mali" w:hAnsi="Mali"/>
                  <w:b w:val="0"/>
                  <w:i w:val="0"/>
                  <w:smallCaps w:val="0"/>
                  <w:strike w:val="0"/>
                  <w:color w:val="1155cc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Learning about human rights in the Primary School</w:t>
              </w:r>
            </w:hyperlink>
            <w:r w:rsidDel="00000000" w:rsidR="00000000" w:rsidRPr="00000000">
              <w:rPr>
                <w:rFonts w:ascii="Mali" w:cs="Mali" w:eastAsia="Mali" w:hAnsi="Mal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ali" w:cs="Mali" w:eastAsia="Mali" w:hAnsi="Mali"/>
                <w:sz w:val="28"/>
                <w:szCs w:val="28"/>
              </w:rPr>
            </w:pPr>
            <w:hyperlink r:id="rId29">
              <w:r w:rsidDel="00000000" w:rsidR="00000000" w:rsidRPr="00000000">
                <w:rPr>
                  <w:rFonts w:ascii="Mali" w:cs="Mali" w:eastAsia="Mali" w:hAnsi="Mali"/>
                  <w:color w:val="1155cc"/>
                  <w:sz w:val="28"/>
                  <w:szCs w:val="28"/>
                  <w:u w:val="single"/>
                  <w:rtl w:val="0"/>
                </w:rPr>
                <w:t xml:space="preserve">Learning about human rights in Primary School resource pack</w:t>
              </w:r>
            </w:hyperlink>
            <w:r w:rsidDel="00000000" w:rsidR="00000000" w:rsidRPr="00000000">
              <w:rPr>
                <w:rFonts w:ascii="Mali" w:cs="Mali" w:eastAsia="Mali" w:hAnsi="Mali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9">
      <w:pPr>
        <w:jc w:val="center"/>
        <w:rPr>
          <w:rFonts w:ascii="Mali" w:cs="Mali" w:eastAsia="Mali" w:hAnsi="Mali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DB223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moca.org/learn/lesson-plan/lesson-plan-duane-brissette-dreamlike-drawings-mmoca/" TargetMode="External"/><Relationship Id="rId22" Type="http://schemas.openxmlformats.org/officeDocument/2006/relationships/hyperlink" Target="https://www.bbc.co.uk/teach/class-clips-video/articles/z6rcgwx" TargetMode="External"/><Relationship Id="rId21" Type="http://schemas.openxmlformats.org/officeDocument/2006/relationships/hyperlink" Target="https://www.accessart.org.uk/exploring-a-midsummer-nights-dream-creating-a-forest-collage-part-two/" TargetMode="External"/><Relationship Id="rId24" Type="http://schemas.openxmlformats.org/officeDocument/2006/relationships/hyperlink" Target="https://vimeo.com/138852758" TargetMode="External"/><Relationship Id="rId23" Type="http://schemas.openxmlformats.org/officeDocument/2006/relationships/hyperlink" Target="https://www.bbc.co.uk/bitesize/articles/z7rkcm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bc.co.uk/cbbc/watch/what-do-you-want-to-be-when-you-grow-up" TargetMode="External"/><Relationship Id="rId26" Type="http://schemas.openxmlformats.org/officeDocument/2006/relationships/hyperlink" Target="https://www.youtube.com/watch?v=KXd6dGiR3-g" TargetMode="External"/><Relationship Id="rId25" Type="http://schemas.openxmlformats.org/officeDocument/2006/relationships/hyperlink" Target="https://go-goals.org/" TargetMode="External"/><Relationship Id="rId28" Type="http://schemas.openxmlformats.org/officeDocument/2006/relationships/hyperlink" Target="https://www.amnesty.org.uk/files/2017-10/Learning%20about%20Human%20Rights%20in%20the%20Primary%20School.pdf" TargetMode="External"/><Relationship Id="rId27" Type="http://schemas.openxmlformats.org/officeDocument/2006/relationships/hyperlink" Target="https://www.youtube.com/watch?v=_aOWvB3nDs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amnesty.org.uk/resources/learning-about-human-rights-primary-school-resource-pack" TargetMode="External"/><Relationship Id="rId7" Type="http://schemas.openxmlformats.org/officeDocument/2006/relationships/hyperlink" Target="https://www.bbc.co.uk/cbbc/watch/what-do-you-want-to-be-when-you-grow-up" TargetMode="External"/><Relationship Id="rId8" Type="http://schemas.openxmlformats.org/officeDocument/2006/relationships/hyperlink" Target="https://www.bbc.co.uk/cbbc/watch/what-do-you-want-to-be-when-you-grow-up" TargetMode="External"/><Relationship Id="rId11" Type="http://schemas.openxmlformats.org/officeDocument/2006/relationships/hyperlink" Target="https://barclayslifeskills.com/help-others/lessons/setting-goals-lesson/" TargetMode="External"/><Relationship Id="rId10" Type="http://schemas.openxmlformats.org/officeDocument/2006/relationships/hyperlink" Target="https://www.bbc.co.uk/bitesize/articles/zdxdt39" TargetMode="External"/><Relationship Id="rId13" Type="http://schemas.openxmlformats.org/officeDocument/2006/relationships/hyperlink" Target="https://www.bbc.co.uk/teach/class-clips-video/articles/zqvj7yc" TargetMode="External"/><Relationship Id="rId12" Type="http://schemas.openxmlformats.org/officeDocument/2006/relationships/hyperlink" Target="https://www.hustleinspireshustle.com/blog/famous-failures" TargetMode="External"/><Relationship Id="rId15" Type="http://schemas.openxmlformats.org/officeDocument/2006/relationships/hyperlink" Target="https://www.bbc.co.uk/bitesize/articles/zmxgwsg" TargetMode="External"/><Relationship Id="rId14" Type="http://schemas.openxmlformats.org/officeDocument/2006/relationships/hyperlink" Target="https://www.childrensmentalhealthweek.org.uk/families/art-activity-know-yourself-grow-yourself/" TargetMode="External"/><Relationship Id="rId17" Type="http://schemas.openxmlformats.org/officeDocument/2006/relationships/hyperlink" Target="https://finance.yahoo.com/news/30-jobs-didn-t-exist-100001125.html" TargetMode="External"/><Relationship Id="rId16" Type="http://schemas.openxmlformats.org/officeDocument/2006/relationships/hyperlink" Target="https://www.universitiesuk.ac.uk/what-we-do/policy-and-research/publications/jobs-future" TargetMode="External"/><Relationship Id="rId19" Type="http://schemas.openxmlformats.org/officeDocument/2006/relationships/hyperlink" Target="https://www.place2be.org.uk/media/8d9873e4160225b/who-inspires-you-activity-from-place2be-s-art-room.pdf" TargetMode="External"/><Relationship Id="rId18" Type="http://schemas.openxmlformats.org/officeDocument/2006/relationships/hyperlink" Target="https://www.brainson.org/episode/2024/12/04/jobs-that-dont-exist-anymor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6mXZalGdRLLMvN7MfGw0JiOFA==">CgMxLjA4AHIhMVRpZHVrcFJzTlZyUzAyRTJEMWtHTWthM255T1VPdWpt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2025-06-27T14:28:00Z</dcterms:created>
</cp:coreProperties>
</file>