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ali" w:cs="Mali" w:eastAsia="Mali" w:hAnsi="Mali"/>
          <w:b w:val="1"/>
          <w:sz w:val="42"/>
          <w:szCs w:val="42"/>
        </w:rPr>
      </w:pPr>
      <w:r w:rsidDel="00000000" w:rsidR="00000000" w:rsidRPr="00000000">
        <w:rPr>
          <w:rFonts w:ascii="Mali" w:cs="Mali" w:eastAsia="Mali" w:hAnsi="Mali"/>
          <w:b w:val="1"/>
          <w:sz w:val="42"/>
          <w:szCs w:val="42"/>
          <w:rtl w:val="0"/>
        </w:rPr>
        <w:t xml:space="preserve">Dal y Gwynt - Eye of the Storm </w:t>
      </w:r>
    </w:p>
    <w:p w:rsidR="00000000" w:rsidDel="00000000" w:rsidP="00000000" w:rsidRDefault="00000000" w:rsidRPr="00000000" w14:paraId="00000002">
      <w:pPr>
        <w:jc w:val="center"/>
        <w:rPr>
          <w:rFonts w:ascii="Mali" w:cs="Mali" w:eastAsia="Mali" w:hAnsi="Mali"/>
          <w:b w:val="1"/>
          <w:sz w:val="42"/>
          <w:szCs w:val="42"/>
        </w:rPr>
      </w:pPr>
      <w:r w:rsidDel="00000000" w:rsidR="00000000" w:rsidRPr="00000000">
        <w:rPr>
          <w:rtl w:val="0"/>
        </w:rPr>
      </w:r>
    </w:p>
    <w:tbl>
      <w:tblPr>
        <w:tblStyle w:val="Table1"/>
        <w:tblW w:w="139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5"/>
        <w:gridCol w:w="3945"/>
        <w:gridCol w:w="7305"/>
        <w:tblGridChange w:id="0">
          <w:tblGrid>
            <w:gridCol w:w="2655"/>
            <w:gridCol w:w="3945"/>
            <w:gridCol w:w="7305"/>
          </w:tblGrid>
        </w:tblGridChange>
      </w:tblGrid>
      <w:tr>
        <w:trPr>
          <w:cantSplit w:val="0"/>
          <w:trHeight w:val="62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jc w:val="center"/>
              <w:rPr>
                <w:rFonts w:ascii="Mali" w:cs="Mali" w:eastAsia="Mali" w:hAnsi="Mali"/>
                <w:b w:val="1"/>
                <w:sz w:val="42"/>
                <w:szCs w:val="42"/>
              </w:rPr>
            </w:pPr>
            <w:r w:rsidDel="00000000" w:rsidR="00000000" w:rsidRPr="00000000">
              <w:rPr>
                <w:rFonts w:ascii="Mali" w:cs="Mali" w:eastAsia="Mali" w:hAnsi="Mali"/>
                <w:b w:val="1"/>
                <w:sz w:val="42"/>
                <w:szCs w:val="42"/>
                <w:rtl w:val="0"/>
              </w:rPr>
              <w:t xml:space="preserve">Theme Name: Weather of the mind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rFonts w:ascii="Mali" w:cs="Mali" w:eastAsia="Mali" w:hAnsi="Mali"/>
                <w:b w:val="1"/>
                <w:sz w:val="34"/>
                <w:szCs w:val="34"/>
              </w:rPr>
            </w:pPr>
            <w:r w:rsidDel="00000000" w:rsidR="00000000" w:rsidRPr="00000000">
              <w:rPr>
                <w:rFonts w:ascii="Mali" w:cs="Mali" w:eastAsia="Mali" w:hAnsi="Mali"/>
                <w:b w:val="1"/>
                <w:sz w:val="34"/>
                <w:szCs w:val="34"/>
                <w:rtl w:val="0"/>
              </w:rPr>
              <w:t xml:space="preserve">AOLE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jc w:val="center"/>
              <w:rPr>
                <w:rFonts w:ascii="Mali" w:cs="Mali" w:eastAsia="Mali" w:hAnsi="Mali"/>
                <w:b w:val="1"/>
                <w:sz w:val="28"/>
                <w:szCs w:val="28"/>
              </w:rPr>
            </w:pPr>
            <w:r w:rsidDel="00000000" w:rsidR="00000000" w:rsidRPr="00000000">
              <w:rPr>
                <w:rFonts w:ascii="Mali" w:cs="Mali" w:eastAsia="Mali" w:hAnsi="Mali"/>
                <w:b w:val="1"/>
                <w:sz w:val="28"/>
                <w:szCs w:val="28"/>
                <w:rtl w:val="0"/>
              </w:rPr>
              <w:t xml:space="preserve">STRAND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rFonts w:ascii="Mali" w:cs="Mali" w:eastAsia="Mali" w:hAnsi="Mali"/>
                <w:b w:val="1"/>
                <w:sz w:val="34"/>
                <w:szCs w:val="34"/>
              </w:rPr>
            </w:pPr>
            <w:r w:rsidDel="00000000" w:rsidR="00000000" w:rsidRPr="00000000">
              <w:rPr>
                <w:rFonts w:ascii="Mali" w:cs="Mali" w:eastAsia="Mali" w:hAnsi="Mali"/>
                <w:b w:val="1"/>
                <w:sz w:val="28"/>
                <w:szCs w:val="28"/>
                <w:rtl w:val="0"/>
              </w:rPr>
              <w:t xml:space="preserve">Suggested learning experiences</w:t>
            </w:r>
            <w:r w:rsidDel="00000000" w:rsidR="00000000" w:rsidRPr="00000000">
              <w:rPr>
                <w:rFonts w:ascii="Mali" w:cs="Mali" w:eastAsia="Mali" w:hAnsi="Mali"/>
                <w:b w:val="1"/>
                <w:sz w:val="34"/>
                <w:szCs w:val="3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jc w:val="center"/>
              <w:rPr>
                <w:rFonts w:ascii="Mali" w:cs="Mali" w:eastAsia="Mali" w:hAnsi="Mali"/>
                <w:sz w:val="32"/>
                <w:szCs w:val="32"/>
              </w:rPr>
            </w:pPr>
            <w:r w:rsidDel="00000000" w:rsidR="00000000" w:rsidRPr="00000000">
              <w:rPr>
                <w:rFonts w:ascii="Mali" w:cs="Mali" w:eastAsia="Mali" w:hAnsi="Mali"/>
                <w:sz w:val="32"/>
                <w:szCs w:val="32"/>
                <w:rtl w:val="0"/>
              </w:rPr>
              <w:t xml:space="preserve">Language, Literacy &amp; Communication</w:t>
            </w:r>
          </w:p>
          <w:p w:rsidR="00000000" w:rsidDel="00000000" w:rsidP="00000000" w:rsidRDefault="00000000" w:rsidRPr="00000000" w14:paraId="0000000A">
            <w:pPr>
              <w:widowControl w:val="0"/>
              <w:spacing w:line="240" w:lineRule="auto"/>
              <w:jc w:val="center"/>
              <w:rPr>
                <w:rFonts w:ascii="Mali" w:cs="Mali" w:eastAsia="Mali" w:hAnsi="Mali"/>
                <w:sz w:val="32"/>
                <w:szCs w:val="32"/>
              </w:rPr>
            </w:pPr>
            <w:r w:rsidDel="00000000" w:rsidR="00000000" w:rsidRPr="00000000">
              <w:rPr>
                <w:rtl w:val="0"/>
              </w:rPr>
            </w:r>
          </w:p>
          <w:p w:rsidR="00000000" w:rsidDel="00000000" w:rsidP="00000000" w:rsidRDefault="00000000" w:rsidRPr="00000000" w14:paraId="0000000B">
            <w:pPr>
              <w:widowControl w:val="0"/>
              <w:spacing w:line="240" w:lineRule="auto"/>
              <w:jc w:val="center"/>
              <w:rPr>
                <w:rFonts w:ascii="Mali" w:cs="Mali" w:eastAsia="Mali" w:hAnsi="Mali"/>
                <w:sz w:val="32"/>
                <w:szCs w:val="32"/>
              </w:rPr>
            </w:pPr>
            <w:r w:rsidDel="00000000" w:rsidR="00000000" w:rsidRPr="00000000">
              <w:rPr>
                <w:rFonts w:ascii="Mali" w:cs="Mali" w:eastAsia="Mali" w:hAnsi="Mali"/>
                <w:sz w:val="32"/>
                <w:szCs w:val="32"/>
                <w:rtl w:val="0"/>
              </w:rPr>
              <w:t xml:space="preserve">Health and Wellbeing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rFonts w:ascii="Mali" w:cs="Mali" w:eastAsia="Mali" w:hAnsi="Mali"/>
                <w:b w:val="1"/>
                <w:sz w:val="36"/>
                <w:szCs w:val="36"/>
              </w:rPr>
            </w:pPr>
            <w:r w:rsidDel="00000000" w:rsidR="00000000" w:rsidRPr="00000000">
              <w:rPr>
                <w:rFonts w:ascii="Mali" w:cs="Mali" w:eastAsia="Mali" w:hAnsi="Mali"/>
                <w:b w:val="1"/>
                <w:sz w:val="36"/>
                <w:szCs w:val="36"/>
                <w:rtl w:val="0"/>
              </w:rPr>
              <w:t xml:space="preserve">Poster comparison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numPr>
                <w:ilvl w:val="0"/>
                <w:numId w:val="5"/>
              </w:numPr>
              <w:spacing w:line="240" w:lineRule="auto"/>
              <w:ind w:left="720" w:hanging="360"/>
              <w:rPr>
                <w:rFonts w:ascii="Mali" w:cs="Mali" w:eastAsia="Mali" w:hAnsi="Mali"/>
                <w:sz w:val="28"/>
                <w:szCs w:val="28"/>
              </w:rPr>
            </w:pPr>
            <w:r w:rsidDel="00000000" w:rsidR="00000000" w:rsidRPr="00000000">
              <w:rPr>
                <w:rFonts w:ascii="Mali" w:cs="Mali" w:eastAsia="Mali" w:hAnsi="Mali"/>
                <w:sz w:val="28"/>
                <w:szCs w:val="28"/>
                <w:rtl w:val="0"/>
              </w:rPr>
              <w:t xml:space="preserve">Use the </w:t>
            </w:r>
            <w:hyperlink r:id="rId6">
              <w:r w:rsidDel="00000000" w:rsidR="00000000" w:rsidRPr="00000000">
                <w:rPr>
                  <w:rFonts w:ascii="Mali" w:cs="Mali" w:eastAsia="Mali" w:hAnsi="Mali"/>
                  <w:color w:val="1155cc"/>
                  <w:sz w:val="28"/>
                  <w:szCs w:val="28"/>
                  <w:u w:val="single"/>
                  <w:rtl w:val="0"/>
                </w:rPr>
                <w:t xml:space="preserve">posters </w:t>
              </w:r>
            </w:hyperlink>
            <w:r w:rsidDel="00000000" w:rsidR="00000000" w:rsidRPr="00000000">
              <w:rPr>
                <w:rFonts w:ascii="Mali" w:cs="Mali" w:eastAsia="Mali" w:hAnsi="Mali"/>
                <w:sz w:val="28"/>
                <w:szCs w:val="28"/>
                <w:rtl w:val="0"/>
              </w:rPr>
              <w:t xml:space="preserve">for ‘Eye of the Storm’ (this years and previous) to compare and discuss: </w:t>
            </w:r>
          </w:p>
          <w:p w:rsidR="00000000" w:rsidDel="00000000" w:rsidP="00000000" w:rsidRDefault="00000000" w:rsidRPr="00000000" w14:paraId="0000000E">
            <w:pPr>
              <w:widowControl w:val="0"/>
              <w:numPr>
                <w:ilvl w:val="0"/>
                <w:numId w:val="5"/>
              </w:numPr>
              <w:spacing w:line="240" w:lineRule="auto"/>
              <w:ind w:left="720" w:hanging="360"/>
              <w:rPr>
                <w:rFonts w:ascii="Mali" w:cs="Mali" w:eastAsia="Mali" w:hAnsi="Mali"/>
                <w:sz w:val="28"/>
                <w:szCs w:val="28"/>
              </w:rPr>
            </w:pPr>
            <w:r w:rsidDel="00000000" w:rsidR="00000000" w:rsidRPr="00000000">
              <w:rPr>
                <w:rFonts w:ascii="Mali" w:cs="Mali" w:eastAsia="Mali" w:hAnsi="Mali"/>
                <w:sz w:val="28"/>
                <w:szCs w:val="28"/>
                <w:rtl w:val="0"/>
              </w:rPr>
              <w:t xml:space="preserve">What’s similar / different? </w:t>
            </w:r>
          </w:p>
          <w:p w:rsidR="00000000" w:rsidDel="00000000" w:rsidP="00000000" w:rsidRDefault="00000000" w:rsidRPr="00000000" w14:paraId="0000000F">
            <w:pPr>
              <w:widowControl w:val="0"/>
              <w:numPr>
                <w:ilvl w:val="0"/>
                <w:numId w:val="5"/>
              </w:numPr>
              <w:spacing w:line="240" w:lineRule="auto"/>
              <w:ind w:left="720" w:hanging="360"/>
              <w:rPr>
                <w:rFonts w:ascii="Mali" w:cs="Mali" w:eastAsia="Mali" w:hAnsi="Mali"/>
                <w:sz w:val="28"/>
                <w:szCs w:val="28"/>
                <w:u w:val="none"/>
              </w:rPr>
            </w:pPr>
            <w:r w:rsidDel="00000000" w:rsidR="00000000" w:rsidRPr="00000000">
              <w:rPr>
                <w:rFonts w:ascii="Mali" w:cs="Mali" w:eastAsia="Mali" w:hAnsi="Mali"/>
                <w:sz w:val="28"/>
                <w:szCs w:val="28"/>
                <w:rtl w:val="0"/>
              </w:rPr>
              <w:t xml:space="preserve">Their facial expressions? </w:t>
            </w:r>
          </w:p>
          <w:p w:rsidR="00000000" w:rsidDel="00000000" w:rsidP="00000000" w:rsidRDefault="00000000" w:rsidRPr="00000000" w14:paraId="00000010">
            <w:pPr>
              <w:widowControl w:val="0"/>
              <w:numPr>
                <w:ilvl w:val="0"/>
                <w:numId w:val="5"/>
              </w:numPr>
              <w:spacing w:line="240" w:lineRule="auto"/>
              <w:ind w:left="720" w:hanging="360"/>
              <w:rPr>
                <w:rFonts w:ascii="Mali" w:cs="Mali" w:eastAsia="Mali" w:hAnsi="Mali"/>
                <w:sz w:val="28"/>
                <w:szCs w:val="28"/>
                <w:u w:val="none"/>
              </w:rPr>
            </w:pPr>
            <w:r w:rsidDel="00000000" w:rsidR="00000000" w:rsidRPr="00000000">
              <w:rPr>
                <w:rFonts w:ascii="Mali" w:cs="Mali" w:eastAsia="Mali" w:hAnsi="Mali"/>
                <w:sz w:val="28"/>
                <w:szCs w:val="28"/>
                <w:rtl w:val="0"/>
              </w:rPr>
              <w:t xml:space="preserve">Why are there scribbles in the background of the 2025 poster? What could this suggest?</w:t>
            </w:r>
          </w:p>
          <w:p w:rsidR="00000000" w:rsidDel="00000000" w:rsidP="00000000" w:rsidRDefault="00000000" w:rsidRPr="00000000" w14:paraId="00000011">
            <w:pPr>
              <w:widowControl w:val="0"/>
              <w:numPr>
                <w:ilvl w:val="0"/>
                <w:numId w:val="5"/>
              </w:numPr>
              <w:spacing w:line="240" w:lineRule="auto"/>
              <w:ind w:left="720" w:hanging="360"/>
              <w:rPr>
                <w:rFonts w:ascii="Mali" w:cs="Mali" w:eastAsia="Mali" w:hAnsi="Mali"/>
                <w:sz w:val="28"/>
                <w:szCs w:val="28"/>
                <w:u w:val="non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rFonts w:ascii="Mali" w:cs="Mali" w:eastAsia="Mali" w:hAnsi="Mali"/>
                <w:b w:val="1"/>
                <w:sz w:val="42"/>
                <w:szCs w:val="42"/>
              </w:rPr>
            </w:pPr>
            <w:r w:rsidDel="00000000" w:rsidR="00000000" w:rsidRPr="00000000">
              <w:rPr>
                <w:rFonts w:ascii="Mali" w:cs="Mali" w:eastAsia="Mali" w:hAnsi="Mali"/>
                <w:sz w:val="32"/>
                <w:szCs w:val="32"/>
                <w:rtl w:val="0"/>
              </w:rPr>
              <w:t xml:space="preserve">Health and Wellbeing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rFonts w:ascii="Mali" w:cs="Mali" w:eastAsia="Mali" w:hAnsi="Mali"/>
                <w:b w:val="1"/>
                <w:sz w:val="36"/>
                <w:szCs w:val="36"/>
              </w:rPr>
            </w:pPr>
            <w:r w:rsidDel="00000000" w:rsidR="00000000" w:rsidRPr="00000000">
              <w:rPr>
                <w:rFonts w:ascii="Mali" w:cs="Mali" w:eastAsia="Mali" w:hAnsi="Mali"/>
                <w:b w:val="1"/>
                <w:sz w:val="36"/>
                <w:szCs w:val="36"/>
                <w:rtl w:val="0"/>
              </w:rPr>
              <w:t xml:space="preserve">Emotional check-in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ind w:left="0" w:firstLine="0"/>
              <w:rPr>
                <w:rFonts w:ascii="Mali" w:cs="Mali" w:eastAsia="Mali" w:hAnsi="Mali"/>
                <w:sz w:val="26"/>
                <w:szCs w:val="26"/>
              </w:rPr>
            </w:pPr>
            <w:r w:rsidDel="00000000" w:rsidR="00000000" w:rsidRPr="00000000">
              <w:rPr>
                <w:rFonts w:ascii="Mali" w:cs="Mali" w:eastAsia="Mali" w:hAnsi="Mali"/>
                <w:sz w:val="26"/>
                <w:szCs w:val="26"/>
                <w:rtl w:val="0"/>
              </w:rPr>
              <w:t xml:space="preserve">You could create a whole-class check-in for your class with different weather symbols (sun, clouds, rain, storm, rainbows) where the children could express how they felt each day. You might want to label each weather with the emotion i.e Sun = happy, or leave it to be more metaphorical and creative. For example one child might put themselves on the clouds if they feel confused / tired. </w:t>
            </w:r>
          </w:p>
          <w:p w:rsidR="00000000" w:rsidDel="00000000" w:rsidP="00000000" w:rsidRDefault="00000000" w:rsidRPr="00000000" w14:paraId="00000015">
            <w:pPr>
              <w:widowControl w:val="0"/>
              <w:spacing w:line="240" w:lineRule="auto"/>
              <w:ind w:left="0" w:firstLine="0"/>
              <w:rPr>
                <w:rFonts w:ascii="Mali" w:cs="Mali" w:eastAsia="Mali" w:hAnsi="Mali"/>
                <w:sz w:val="26"/>
                <w:szCs w:val="26"/>
              </w:rPr>
            </w:pPr>
            <w:r w:rsidDel="00000000" w:rsidR="00000000" w:rsidRPr="00000000">
              <w:rPr>
                <w:rFonts w:ascii="Mali" w:cs="Mali" w:eastAsia="Mali" w:hAnsi="Mali"/>
                <w:sz w:val="26"/>
                <w:szCs w:val="26"/>
                <w:rtl w:val="0"/>
              </w:rPr>
              <w:t xml:space="preserve">This could open up lots of discussions for your class on how to support each-others, how to fill each-others buckets etc.</w:t>
            </w:r>
          </w:p>
          <w:p w:rsidR="00000000" w:rsidDel="00000000" w:rsidP="00000000" w:rsidRDefault="00000000" w:rsidRPr="00000000" w14:paraId="00000016">
            <w:pPr>
              <w:widowControl w:val="0"/>
              <w:spacing w:line="240" w:lineRule="auto"/>
              <w:ind w:left="0" w:firstLine="0"/>
              <w:rPr>
                <w:rFonts w:ascii="Mali" w:cs="Mali" w:eastAsia="Mali" w:hAnsi="Mali"/>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rFonts w:ascii="Mali" w:cs="Mali" w:eastAsia="Mali" w:hAnsi="Mali"/>
                <w:b w:val="1"/>
                <w:sz w:val="42"/>
                <w:szCs w:val="42"/>
              </w:rPr>
            </w:pPr>
            <w:r w:rsidDel="00000000" w:rsidR="00000000" w:rsidRPr="00000000">
              <w:rPr>
                <w:rFonts w:ascii="Mali" w:cs="Mali" w:eastAsia="Mali" w:hAnsi="Mali"/>
                <w:sz w:val="32"/>
                <w:szCs w:val="32"/>
                <w:rtl w:val="0"/>
              </w:rPr>
              <w:t xml:space="preserve">Health and Wellbeing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rFonts w:ascii="Mali" w:cs="Mali" w:eastAsia="Mali" w:hAnsi="Mali"/>
                <w:b w:val="1"/>
                <w:sz w:val="34"/>
                <w:szCs w:val="34"/>
              </w:rPr>
            </w:pPr>
            <w:r w:rsidDel="00000000" w:rsidR="00000000" w:rsidRPr="00000000">
              <w:rPr>
                <w:rFonts w:ascii="Mali" w:cs="Mali" w:eastAsia="Mali" w:hAnsi="Mali"/>
                <w:b w:val="1"/>
                <w:sz w:val="34"/>
                <w:szCs w:val="34"/>
                <w:rtl w:val="0"/>
              </w:rPr>
              <w:t xml:space="preserve">Emotions Forecast Journal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numPr>
                <w:ilvl w:val="0"/>
                <w:numId w:val="6"/>
              </w:numPr>
              <w:spacing w:after="0" w:afterAutospacing="0" w:before="240" w:line="240" w:lineRule="auto"/>
              <w:ind w:left="720" w:hanging="360"/>
              <w:rPr>
                <w:rFonts w:ascii="Mali" w:cs="Mali" w:eastAsia="Mali" w:hAnsi="Mali"/>
                <w:sz w:val="26"/>
                <w:szCs w:val="26"/>
                <w:u w:val="none"/>
              </w:rPr>
            </w:pPr>
            <w:r w:rsidDel="00000000" w:rsidR="00000000" w:rsidRPr="00000000">
              <w:rPr>
                <w:rFonts w:ascii="Mali" w:cs="Mali" w:eastAsia="Mali" w:hAnsi="Mali"/>
                <w:sz w:val="26"/>
                <w:szCs w:val="26"/>
                <w:rtl w:val="0"/>
              </w:rPr>
              <w:t xml:space="preserve">Pupils complete a daily “weather forecast” where they could have time during different points of the day to pinpoint how they are feeling and what weather is going on in their mind.</w:t>
            </w:r>
          </w:p>
          <w:p w:rsidR="00000000" w:rsidDel="00000000" w:rsidP="00000000" w:rsidRDefault="00000000" w:rsidRPr="00000000" w14:paraId="0000001A">
            <w:pPr>
              <w:widowControl w:val="0"/>
              <w:numPr>
                <w:ilvl w:val="0"/>
                <w:numId w:val="6"/>
              </w:numPr>
              <w:spacing w:after="0" w:afterAutospacing="0" w:before="0" w:beforeAutospacing="0" w:line="240" w:lineRule="auto"/>
              <w:ind w:left="720" w:hanging="360"/>
              <w:rPr>
                <w:rFonts w:ascii="Mali" w:cs="Mali" w:eastAsia="Mali" w:hAnsi="Mali"/>
                <w:sz w:val="26"/>
                <w:szCs w:val="26"/>
                <w:u w:val="none"/>
              </w:rPr>
            </w:pPr>
            <w:r w:rsidDel="00000000" w:rsidR="00000000" w:rsidRPr="00000000">
              <w:rPr>
                <w:rFonts w:ascii="Mali" w:cs="Mali" w:eastAsia="Mali" w:hAnsi="Mali"/>
                <w:sz w:val="26"/>
                <w:szCs w:val="26"/>
                <w:rtl w:val="0"/>
              </w:rPr>
              <w:t xml:space="preserve">They could use emotional literacy to describe their feelings e.g. Today my mind feels like…” (e.g. foggy, bright, stormy, breezy) because….</w:t>
            </w:r>
          </w:p>
          <w:p w:rsidR="00000000" w:rsidDel="00000000" w:rsidP="00000000" w:rsidRDefault="00000000" w:rsidRPr="00000000" w14:paraId="0000001B">
            <w:pPr>
              <w:widowControl w:val="0"/>
              <w:numPr>
                <w:ilvl w:val="0"/>
                <w:numId w:val="6"/>
              </w:numPr>
              <w:spacing w:after="0" w:afterAutospacing="0" w:before="0" w:beforeAutospacing="0" w:line="240" w:lineRule="auto"/>
              <w:ind w:left="720" w:hanging="360"/>
              <w:rPr>
                <w:rFonts w:ascii="Mali" w:cs="Mali" w:eastAsia="Mali" w:hAnsi="Mali"/>
                <w:sz w:val="26"/>
                <w:szCs w:val="26"/>
                <w:u w:val="none"/>
              </w:rPr>
            </w:pPr>
            <w:r w:rsidDel="00000000" w:rsidR="00000000" w:rsidRPr="00000000">
              <w:rPr>
                <w:rFonts w:ascii="Mali" w:cs="Mali" w:eastAsia="Mali" w:hAnsi="Mali"/>
                <w:sz w:val="26"/>
                <w:szCs w:val="26"/>
                <w:rtl w:val="0"/>
              </w:rPr>
              <w:t xml:space="preserve">You could include space to explain </w:t>
            </w:r>
            <w:r w:rsidDel="00000000" w:rsidR="00000000" w:rsidRPr="00000000">
              <w:rPr>
                <w:rFonts w:ascii="Mali" w:cs="Mali" w:eastAsia="Mali" w:hAnsi="Mali"/>
                <w:i w:val="1"/>
                <w:sz w:val="26"/>
                <w:szCs w:val="26"/>
                <w:rtl w:val="0"/>
              </w:rPr>
              <w:t xml:space="preserve">why</w:t>
            </w:r>
            <w:r w:rsidDel="00000000" w:rsidR="00000000" w:rsidRPr="00000000">
              <w:rPr>
                <w:rFonts w:ascii="Mali" w:cs="Mali" w:eastAsia="Mali" w:hAnsi="Mali"/>
                <w:sz w:val="26"/>
                <w:szCs w:val="26"/>
                <w:rtl w:val="0"/>
              </w:rPr>
              <w:t xml:space="preserve"> and list </w:t>
            </w:r>
            <w:r w:rsidDel="00000000" w:rsidR="00000000" w:rsidRPr="00000000">
              <w:rPr>
                <w:rFonts w:ascii="Mali" w:cs="Mali" w:eastAsia="Mali" w:hAnsi="Mali"/>
                <w:i w:val="1"/>
                <w:sz w:val="26"/>
                <w:szCs w:val="26"/>
                <w:rtl w:val="0"/>
              </w:rPr>
              <w:t xml:space="preserve">something that helps</w:t>
            </w:r>
            <w:r w:rsidDel="00000000" w:rsidR="00000000" w:rsidRPr="00000000">
              <w:rPr>
                <w:rFonts w:ascii="Mali" w:cs="Mali" w:eastAsia="Mali" w:hAnsi="Mali"/>
                <w:sz w:val="26"/>
                <w:szCs w:val="26"/>
                <w:rtl w:val="0"/>
              </w:rPr>
              <w:t xml:space="preserve"> them in that kind of weather.</w:t>
            </w:r>
          </w:p>
          <w:p w:rsidR="00000000" w:rsidDel="00000000" w:rsidP="00000000" w:rsidRDefault="00000000" w:rsidRPr="00000000" w14:paraId="0000001C">
            <w:pPr>
              <w:widowControl w:val="0"/>
              <w:numPr>
                <w:ilvl w:val="0"/>
                <w:numId w:val="6"/>
              </w:numPr>
              <w:spacing w:after="240" w:before="0" w:beforeAutospacing="0" w:line="240" w:lineRule="auto"/>
              <w:ind w:left="720" w:hanging="360"/>
              <w:rPr>
                <w:rFonts w:ascii="Mali" w:cs="Mali" w:eastAsia="Mali" w:hAnsi="Mali"/>
                <w:sz w:val="26"/>
                <w:szCs w:val="26"/>
                <w:u w:val="none"/>
              </w:rPr>
            </w:pPr>
            <w:r w:rsidDel="00000000" w:rsidR="00000000" w:rsidRPr="00000000">
              <w:rPr>
                <w:rFonts w:ascii="Mali" w:cs="Mali" w:eastAsia="Mali" w:hAnsi="Mali"/>
                <w:sz w:val="26"/>
                <w:szCs w:val="26"/>
                <w:rtl w:val="0"/>
              </w:rPr>
              <w:t xml:space="preserve">At the end of the week, children could see how their emotions have changed throughout the week and during the day. This could help build further connections between teacher and pupil and also an emotional understanding. (a pupil could note they feel more negatively during whole-class reading as they find it more difficult or lack confidence, this could then be used to support them both emotionally and academically).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rFonts w:ascii="Mali" w:cs="Mali" w:eastAsia="Mali" w:hAnsi="Mali"/>
                <w:b w:val="1"/>
                <w:sz w:val="42"/>
                <w:szCs w:val="42"/>
              </w:rPr>
            </w:pPr>
            <w:r w:rsidDel="00000000" w:rsidR="00000000" w:rsidRPr="00000000">
              <w:rPr>
                <w:rFonts w:ascii="Mali" w:cs="Mali" w:eastAsia="Mali" w:hAnsi="Mali"/>
                <w:sz w:val="32"/>
                <w:szCs w:val="32"/>
                <w:rtl w:val="0"/>
              </w:rPr>
              <w:t xml:space="preserve">Health and Wellbeing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rFonts w:ascii="Mali" w:cs="Mali" w:eastAsia="Mali" w:hAnsi="Mali"/>
                <w:b w:val="1"/>
                <w:sz w:val="34"/>
                <w:szCs w:val="34"/>
              </w:rPr>
            </w:pPr>
            <w:r w:rsidDel="00000000" w:rsidR="00000000" w:rsidRPr="00000000">
              <w:rPr>
                <w:rFonts w:ascii="Mali" w:cs="Mali" w:eastAsia="Mali" w:hAnsi="Mali"/>
                <w:b w:val="1"/>
                <w:sz w:val="34"/>
                <w:szCs w:val="34"/>
                <w:rtl w:val="0"/>
              </w:rPr>
              <w:t xml:space="preserve">Journal Pages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numPr>
                <w:ilvl w:val="0"/>
                <w:numId w:val="1"/>
              </w:numPr>
              <w:spacing w:line="240" w:lineRule="auto"/>
              <w:ind w:left="720" w:hanging="360"/>
              <w:rPr>
                <w:rFonts w:ascii="Mali" w:cs="Mali" w:eastAsia="Mali" w:hAnsi="Mali"/>
                <w:sz w:val="26"/>
                <w:szCs w:val="26"/>
              </w:rPr>
            </w:pPr>
            <w:r w:rsidDel="00000000" w:rsidR="00000000" w:rsidRPr="00000000">
              <w:rPr>
                <w:rFonts w:ascii="Mali" w:cs="Mali" w:eastAsia="Mali" w:hAnsi="Mali"/>
                <w:sz w:val="26"/>
                <w:szCs w:val="26"/>
                <w:rtl w:val="0"/>
              </w:rPr>
              <w:t xml:space="preserve">What's on your mind today? </w:t>
            </w:r>
          </w:p>
          <w:p w:rsidR="00000000" w:rsidDel="00000000" w:rsidP="00000000" w:rsidRDefault="00000000" w:rsidRPr="00000000" w14:paraId="00000020">
            <w:pPr>
              <w:widowControl w:val="0"/>
              <w:numPr>
                <w:ilvl w:val="0"/>
                <w:numId w:val="1"/>
              </w:numPr>
              <w:spacing w:line="240" w:lineRule="auto"/>
              <w:ind w:left="720" w:hanging="360"/>
              <w:rPr>
                <w:rFonts w:ascii="Mali" w:cs="Mali" w:eastAsia="Mali" w:hAnsi="Mali"/>
                <w:sz w:val="26"/>
                <w:szCs w:val="26"/>
                <w:u w:val="none"/>
              </w:rPr>
            </w:pPr>
            <w:r w:rsidDel="00000000" w:rsidR="00000000" w:rsidRPr="00000000">
              <w:rPr>
                <w:rFonts w:ascii="Mali" w:cs="Mali" w:eastAsia="Mali" w:hAnsi="Mali"/>
                <w:sz w:val="26"/>
                <w:szCs w:val="26"/>
                <w:rtl w:val="0"/>
              </w:rPr>
              <w:t xml:space="preserve">How will you have a good day today? </w:t>
            </w:r>
          </w:p>
          <w:p w:rsidR="00000000" w:rsidDel="00000000" w:rsidP="00000000" w:rsidRDefault="00000000" w:rsidRPr="00000000" w14:paraId="00000021">
            <w:pPr>
              <w:widowControl w:val="0"/>
              <w:numPr>
                <w:ilvl w:val="0"/>
                <w:numId w:val="1"/>
              </w:numPr>
              <w:spacing w:line="240" w:lineRule="auto"/>
              <w:ind w:left="720" w:hanging="360"/>
              <w:rPr>
                <w:rFonts w:ascii="Mali" w:cs="Mali" w:eastAsia="Mali" w:hAnsi="Mali"/>
                <w:sz w:val="26"/>
                <w:szCs w:val="26"/>
                <w:u w:val="none"/>
              </w:rPr>
            </w:pPr>
            <w:r w:rsidDel="00000000" w:rsidR="00000000" w:rsidRPr="00000000">
              <w:rPr>
                <w:rFonts w:ascii="Mali" w:cs="Mali" w:eastAsia="Mali" w:hAnsi="Mali"/>
                <w:sz w:val="26"/>
                <w:szCs w:val="26"/>
                <w:rtl w:val="0"/>
              </w:rPr>
              <w:t xml:space="preserve">Design the sky to show how you’re feeling</w:t>
            </w:r>
          </w:p>
          <w:p w:rsidR="00000000" w:rsidDel="00000000" w:rsidP="00000000" w:rsidRDefault="00000000" w:rsidRPr="00000000" w14:paraId="00000022">
            <w:pPr>
              <w:widowControl w:val="0"/>
              <w:numPr>
                <w:ilvl w:val="0"/>
                <w:numId w:val="1"/>
              </w:numPr>
              <w:spacing w:line="240" w:lineRule="auto"/>
              <w:ind w:left="720" w:hanging="360"/>
              <w:rPr>
                <w:rFonts w:ascii="Mali" w:cs="Mali" w:eastAsia="Mali" w:hAnsi="Mali"/>
                <w:sz w:val="26"/>
                <w:szCs w:val="26"/>
                <w:u w:val="none"/>
              </w:rPr>
            </w:pPr>
            <w:r w:rsidDel="00000000" w:rsidR="00000000" w:rsidRPr="00000000">
              <w:rPr>
                <w:rFonts w:ascii="Mali" w:cs="Mali" w:eastAsia="Mali" w:hAnsi="Mali"/>
                <w:sz w:val="26"/>
                <w:szCs w:val="26"/>
                <w:rtl w:val="0"/>
              </w:rPr>
              <w:t xml:space="preserve">What are you wishing for?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rFonts w:ascii="Mali" w:cs="Mali" w:eastAsia="Mali" w:hAnsi="Mali"/>
                <w:sz w:val="32"/>
                <w:szCs w:val="32"/>
              </w:rPr>
            </w:pPr>
            <w:r w:rsidDel="00000000" w:rsidR="00000000" w:rsidRPr="00000000">
              <w:rPr>
                <w:rFonts w:ascii="Mali" w:cs="Mali" w:eastAsia="Mali" w:hAnsi="Mali"/>
                <w:sz w:val="32"/>
                <w:szCs w:val="32"/>
                <w:rtl w:val="0"/>
              </w:rPr>
              <w:t xml:space="preserve">Health and Wellbeing</w:t>
            </w:r>
          </w:p>
          <w:p w:rsidR="00000000" w:rsidDel="00000000" w:rsidP="00000000" w:rsidRDefault="00000000" w:rsidRPr="00000000" w14:paraId="00000024">
            <w:pPr>
              <w:widowControl w:val="0"/>
              <w:spacing w:line="240" w:lineRule="auto"/>
              <w:jc w:val="center"/>
              <w:rPr>
                <w:rFonts w:ascii="Mali" w:cs="Mali" w:eastAsia="Mali" w:hAnsi="Mali"/>
                <w:sz w:val="32"/>
                <w:szCs w:val="32"/>
              </w:rPr>
            </w:pPr>
            <w:r w:rsidDel="00000000" w:rsidR="00000000" w:rsidRPr="00000000">
              <w:rPr>
                <w:rtl w:val="0"/>
              </w:rPr>
            </w:r>
          </w:p>
          <w:p w:rsidR="00000000" w:rsidDel="00000000" w:rsidP="00000000" w:rsidRDefault="00000000" w:rsidRPr="00000000" w14:paraId="00000025">
            <w:pPr>
              <w:widowControl w:val="0"/>
              <w:spacing w:line="240" w:lineRule="auto"/>
              <w:jc w:val="center"/>
              <w:rPr>
                <w:rFonts w:ascii="Mali" w:cs="Mali" w:eastAsia="Mali" w:hAnsi="Mali"/>
                <w:sz w:val="32"/>
                <w:szCs w:val="32"/>
              </w:rPr>
            </w:pPr>
            <w:r w:rsidDel="00000000" w:rsidR="00000000" w:rsidRPr="00000000">
              <w:rPr>
                <w:rFonts w:ascii="Mali" w:cs="Mali" w:eastAsia="Mali" w:hAnsi="Mali"/>
                <w:sz w:val="32"/>
                <w:szCs w:val="32"/>
                <w:rtl w:val="0"/>
              </w:rPr>
              <w:t xml:space="preserve">Expressive Arts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rFonts w:ascii="Mali" w:cs="Mali" w:eastAsia="Mali" w:hAnsi="Mali"/>
                <w:b w:val="1"/>
                <w:sz w:val="28"/>
                <w:szCs w:val="28"/>
              </w:rPr>
            </w:pPr>
            <w:r w:rsidDel="00000000" w:rsidR="00000000" w:rsidRPr="00000000">
              <w:rPr>
                <w:rFonts w:ascii="Mali" w:cs="Mali" w:eastAsia="Mali" w:hAnsi="Mali"/>
                <w:b w:val="1"/>
                <w:sz w:val="28"/>
                <w:szCs w:val="28"/>
                <w:rtl w:val="0"/>
              </w:rPr>
              <w:t xml:space="preserve">Weather of the mind: Art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numPr>
                <w:ilvl w:val="0"/>
                <w:numId w:val="4"/>
              </w:numPr>
              <w:spacing w:line="240" w:lineRule="auto"/>
              <w:ind w:left="720" w:hanging="360"/>
              <w:rPr>
                <w:rFonts w:ascii="Mali" w:cs="Mali" w:eastAsia="Mali" w:hAnsi="Mali"/>
                <w:sz w:val="28"/>
                <w:szCs w:val="28"/>
              </w:rPr>
            </w:pPr>
            <w:r w:rsidDel="00000000" w:rsidR="00000000" w:rsidRPr="00000000">
              <w:rPr>
                <w:rFonts w:ascii="Mali" w:cs="Mali" w:eastAsia="Mali" w:hAnsi="Mali"/>
                <w:sz w:val="28"/>
                <w:szCs w:val="28"/>
                <w:rtl w:val="0"/>
              </w:rPr>
              <w:t xml:space="preserve">Pupils draw or paint an image of what the "weather" in their mind looks like that day.</w:t>
            </w:r>
          </w:p>
          <w:p w:rsidR="00000000" w:rsidDel="00000000" w:rsidP="00000000" w:rsidRDefault="00000000" w:rsidRPr="00000000" w14:paraId="00000028">
            <w:pPr>
              <w:widowControl w:val="0"/>
              <w:numPr>
                <w:ilvl w:val="0"/>
                <w:numId w:val="4"/>
              </w:numPr>
              <w:spacing w:line="240" w:lineRule="auto"/>
              <w:ind w:left="720" w:hanging="360"/>
              <w:rPr>
                <w:rFonts w:ascii="Mali" w:cs="Mali" w:eastAsia="Mali" w:hAnsi="Mali"/>
                <w:sz w:val="28"/>
                <w:szCs w:val="28"/>
              </w:rPr>
            </w:pPr>
            <w:r w:rsidDel="00000000" w:rsidR="00000000" w:rsidRPr="00000000">
              <w:rPr>
                <w:rFonts w:ascii="Mali" w:cs="Mali" w:eastAsia="Mali" w:hAnsi="Mali"/>
                <w:sz w:val="28"/>
                <w:szCs w:val="28"/>
                <w:rtl w:val="0"/>
              </w:rPr>
              <w:t xml:space="preserve">Use colours, shapes, and symbols instead of faces.</w:t>
            </w:r>
          </w:p>
          <w:p w:rsidR="00000000" w:rsidDel="00000000" w:rsidP="00000000" w:rsidRDefault="00000000" w:rsidRPr="00000000" w14:paraId="00000029">
            <w:pPr>
              <w:widowControl w:val="0"/>
              <w:numPr>
                <w:ilvl w:val="0"/>
                <w:numId w:val="4"/>
              </w:numPr>
              <w:spacing w:line="240" w:lineRule="auto"/>
              <w:ind w:left="720" w:hanging="360"/>
              <w:rPr>
                <w:rFonts w:ascii="Mali" w:cs="Mali" w:eastAsia="Mali" w:hAnsi="Mali"/>
                <w:sz w:val="28"/>
                <w:szCs w:val="28"/>
              </w:rPr>
            </w:pPr>
            <w:r w:rsidDel="00000000" w:rsidR="00000000" w:rsidRPr="00000000">
              <w:rPr>
                <w:rFonts w:ascii="Mali" w:cs="Mali" w:eastAsia="Mali" w:hAnsi="Mali"/>
                <w:sz w:val="28"/>
                <w:szCs w:val="28"/>
                <w:rtl w:val="0"/>
              </w:rPr>
              <w:t xml:space="preserve">Can build into a </w:t>
            </w:r>
            <w:r w:rsidDel="00000000" w:rsidR="00000000" w:rsidRPr="00000000">
              <w:rPr>
                <w:rFonts w:ascii="Mali" w:cs="Mali" w:eastAsia="Mali" w:hAnsi="Mali"/>
                <w:b w:val="1"/>
                <w:sz w:val="28"/>
                <w:szCs w:val="28"/>
                <w:rtl w:val="0"/>
              </w:rPr>
              <w:t xml:space="preserve">class "Emotions Forecast Gallery."</w:t>
            </w:r>
          </w:p>
          <w:p w:rsidR="00000000" w:rsidDel="00000000" w:rsidP="00000000" w:rsidRDefault="00000000" w:rsidRPr="00000000" w14:paraId="0000002A">
            <w:pPr>
              <w:widowControl w:val="0"/>
              <w:numPr>
                <w:ilvl w:val="0"/>
                <w:numId w:val="4"/>
              </w:numPr>
              <w:spacing w:line="240" w:lineRule="auto"/>
              <w:ind w:left="720" w:hanging="360"/>
              <w:rPr>
                <w:rFonts w:ascii="Mali" w:cs="Mali" w:eastAsia="Mali" w:hAnsi="Mali"/>
                <w:b w:val="1"/>
                <w:sz w:val="28"/>
                <w:szCs w:val="28"/>
                <w:u w:val="none"/>
              </w:rPr>
            </w:pPr>
            <w:r w:rsidDel="00000000" w:rsidR="00000000" w:rsidRPr="00000000">
              <w:rPr>
                <w:rFonts w:ascii="Mali" w:cs="Mali" w:eastAsia="Mali" w:hAnsi="Mali"/>
                <w:b w:val="1"/>
                <w:sz w:val="28"/>
                <w:szCs w:val="28"/>
                <w:rtl w:val="0"/>
              </w:rPr>
              <w:t xml:space="preserve">link to creative section in Weather and Climate: Dance your emotions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jc w:val="center"/>
              <w:rPr>
                <w:rFonts w:ascii="Mali" w:cs="Mali" w:eastAsia="Mali" w:hAnsi="Mali"/>
                <w:b w:val="1"/>
                <w:sz w:val="42"/>
                <w:szCs w:val="42"/>
              </w:rPr>
            </w:pPr>
            <w:r w:rsidDel="00000000" w:rsidR="00000000" w:rsidRPr="00000000">
              <w:rPr>
                <w:rFonts w:ascii="Mali" w:cs="Mali" w:eastAsia="Mali" w:hAnsi="Mali"/>
                <w:sz w:val="32"/>
                <w:szCs w:val="32"/>
                <w:rtl w:val="0"/>
              </w:rPr>
              <w:t xml:space="preserve">Health and Wellbeing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jc w:val="center"/>
              <w:rPr>
                <w:rFonts w:ascii="Mali" w:cs="Mali" w:eastAsia="Mali" w:hAnsi="Mali"/>
                <w:b w:val="1"/>
                <w:sz w:val="28"/>
                <w:szCs w:val="28"/>
              </w:rPr>
            </w:pPr>
            <w:r w:rsidDel="00000000" w:rsidR="00000000" w:rsidRPr="00000000">
              <w:rPr>
                <w:rFonts w:ascii="Mali" w:cs="Mali" w:eastAsia="Mali" w:hAnsi="Mali"/>
                <w:b w:val="1"/>
                <w:sz w:val="28"/>
                <w:szCs w:val="28"/>
                <w:rtl w:val="0"/>
              </w:rPr>
              <w:t xml:space="preserve">Calm before the storm:</w:t>
            </w:r>
          </w:p>
          <w:p w:rsidR="00000000" w:rsidDel="00000000" w:rsidP="00000000" w:rsidRDefault="00000000" w:rsidRPr="00000000" w14:paraId="0000002D">
            <w:pPr>
              <w:widowControl w:val="0"/>
              <w:spacing w:line="240" w:lineRule="auto"/>
              <w:jc w:val="center"/>
              <w:rPr>
                <w:rFonts w:ascii="Mali" w:cs="Mali" w:eastAsia="Mali" w:hAnsi="Mali"/>
                <w:b w:val="1"/>
                <w:sz w:val="28"/>
                <w:szCs w:val="28"/>
              </w:rPr>
            </w:pPr>
            <w:r w:rsidDel="00000000" w:rsidR="00000000" w:rsidRPr="00000000">
              <w:rPr>
                <w:rFonts w:ascii="Mali" w:cs="Mali" w:eastAsia="Mali" w:hAnsi="Mali"/>
                <w:b w:val="1"/>
                <w:sz w:val="28"/>
                <w:szCs w:val="28"/>
                <w:rtl w:val="0"/>
              </w:rPr>
              <w:t xml:space="preserve">Regulation Stations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numPr>
                <w:ilvl w:val="0"/>
                <w:numId w:val="3"/>
              </w:numPr>
              <w:spacing w:line="240" w:lineRule="auto"/>
              <w:ind w:left="720" w:hanging="360"/>
              <w:rPr>
                <w:rFonts w:ascii="Mali" w:cs="Mali" w:eastAsia="Mali" w:hAnsi="Mali"/>
                <w:sz w:val="24"/>
                <w:szCs w:val="24"/>
              </w:rPr>
            </w:pPr>
            <w:r w:rsidDel="00000000" w:rsidR="00000000" w:rsidRPr="00000000">
              <w:rPr>
                <w:rFonts w:ascii="Mali" w:cs="Mali" w:eastAsia="Mali" w:hAnsi="Mali"/>
                <w:b w:val="1"/>
                <w:sz w:val="24"/>
                <w:szCs w:val="24"/>
                <w:rtl w:val="0"/>
              </w:rPr>
              <w:t xml:space="preserve">Discuss</w:t>
            </w:r>
            <w:r w:rsidDel="00000000" w:rsidR="00000000" w:rsidRPr="00000000">
              <w:rPr>
                <w:rFonts w:ascii="Mali" w:cs="Mali" w:eastAsia="Mali" w:hAnsi="Mali"/>
                <w:sz w:val="24"/>
                <w:szCs w:val="24"/>
                <w:rtl w:val="0"/>
              </w:rPr>
              <w:t xml:space="preserve">: How do you feel when there’s lots going on in your mind and you can’t focus properly? </w:t>
            </w:r>
          </w:p>
          <w:p w:rsidR="00000000" w:rsidDel="00000000" w:rsidP="00000000" w:rsidRDefault="00000000" w:rsidRPr="00000000" w14:paraId="0000002F">
            <w:pPr>
              <w:widowControl w:val="0"/>
              <w:numPr>
                <w:ilvl w:val="0"/>
                <w:numId w:val="3"/>
              </w:numPr>
              <w:spacing w:line="240" w:lineRule="auto"/>
              <w:ind w:left="720" w:hanging="360"/>
              <w:rPr>
                <w:rFonts w:ascii="Mali" w:cs="Mali" w:eastAsia="Mali" w:hAnsi="Mali"/>
                <w:sz w:val="24"/>
                <w:szCs w:val="24"/>
              </w:rPr>
            </w:pPr>
            <w:r w:rsidDel="00000000" w:rsidR="00000000" w:rsidRPr="00000000">
              <w:rPr>
                <w:rFonts w:ascii="Mali" w:cs="Mali" w:eastAsia="Mali" w:hAnsi="Mali"/>
                <w:sz w:val="24"/>
                <w:szCs w:val="24"/>
                <w:rtl w:val="0"/>
              </w:rPr>
              <w:t xml:space="preserve">What does your body feel like? (headache, eyes hurt, sweaty, achy, stomach hurts) </w:t>
            </w:r>
          </w:p>
          <w:p w:rsidR="00000000" w:rsidDel="00000000" w:rsidP="00000000" w:rsidRDefault="00000000" w:rsidRPr="00000000" w14:paraId="00000030">
            <w:pPr>
              <w:widowControl w:val="0"/>
              <w:numPr>
                <w:ilvl w:val="0"/>
                <w:numId w:val="3"/>
              </w:numPr>
              <w:spacing w:line="240" w:lineRule="auto"/>
              <w:ind w:left="720" w:hanging="360"/>
              <w:rPr>
                <w:rFonts w:ascii="Mali" w:cs="Mali" w:eastAsia="Mali" w:hAnsi="Mali"/>
                <w:sz w:val="24"/>
                <w:szCs w:val="24"/>
                <w:u w:val="none"/>
              </w:rPr>
            </w:pPr>
            <w:r w:rsidDel="00000000" w:rsidR="00000000" w:rsidRPr="00000000">
              <w:rPr>
                <w:rFonts w:ascii="Mali" w:cs="Mali" w:eastAsia="Mali" w:hAnsi="Mali"/>
                <w:sz w:val="24"/>
                <w:szCs w:val="24"/>
                <w:rtl w:val="0"/>
              </w:rPr>
              <w:t xml:space="preserve">What can you do to help in these situations? </w:t>
            </w:r>
          </w:p>
          <w:p w:rsidR="00000000" w:rsidDel="00000000" w:rsidP="00000000" w:rsidRDefault="00000000" w:rsidRPr="00000000" w14:paraId="00000031">
            <w:pPr>
              <w:widowControl w:val="0"/>
              <w:numPr>
                <w:ilvl w:val="0"/>
                <w:numId w:val="3"/>
              </w:numPr>
              <w:spacing w:line="240" w:lineRule="auto"/>
              <w:ind w:left="720" w:hanging="360"/>
              <w:rPr>
                <w:rFonts w:ascii="Mali" w:cs="Mali" w:eastAsia="Mali" w:hAnsi="Mali"/>
                <w:sz w:val="24"/>
                <w:szCs w:val="24"/>
                <w:u w:val="none"/>
              </w:rPr>
            </w:pPr>
            <w:r w:rsidDel="00000000" w:rsidR="00000000" w:rsidRPr="00000000">
              <w:rPr>
                <w:rFonts w:ascii="Mali" w:cs="Mali" w:eastAsia="Mali" w:hAnsi="Mali"/>
                <w:sz w:val="24"/>
                <w:szCs w:val="24"/>
                <w:rtl w:val="0"/>
              </w:rPr>
              <w:t xml:space="preserve">You could introduce the children to some regulation strategies to help them find their calm in these situations. You could try breathing techniques together, meditation, mindfulness colouring, journaling / doodling, play-doh. </w:t>
            </w:r>
          </w:p>
          <w:p w:rsidR="00000000" w:rsidDel="00000000" w:rsidP="00000000" w:rsidRDefault="00000000" w:rsidRPr="00000000" w14:paraId="00000032">
            <w:pPr>
              <w:widowControl w:val="0"/>
              <w:numPr>
                <w:ilvl w:val="0"/>
                <w:numId w:val="3"/>
              </w:numPr>
              <w:spacing w:line="240" w:lineRule="auto"/>
              <w:ind w:left="720" w:hanging="360"/>
              <w:rPr>
                <w:rFonts w:ascii="Mali" w:cs="Mali" w:eastAsia="Mali" w:hAnsi="Mali"/>
                <w:sz w:val="24"/>
                <w:szCs w:val="24"/>
                <w:u w:val="none"/>
              </w:rPr>
            </w:pPr>
            <w:r w:rsidDel="00000000" w:rsidR="00000000" w:rsidRPr="00000000">
              <w:rPr>
                <w:rFonts w:ascii="Mali" w:cs="Mali" w:eastAsia="Mali" w:hAnsi="Mali"/>
                <w:sz w:val="24"/>
                <w:szCs w:val="24"/>
                <w:rtl w:val="0"/>
              </w:rPr>
              <w:t xml:space="preserve">Evaluate together: What helped them the most? Why did it help them? How did their bodies feel after?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center"/>
              <w:rPr>
                <w:rFonts w:ascii="Mali" w:cs="Mali" w:eastAsia="Mali" w:hAnsi="Mali"/>
                <w:sz w:val="32"/>
                <w:szCs w:val="32"/>
              </w:rPr>
            </w:pPr>
            <w:r w:rsidDel="00000000" w:rsidR="00000000" w:rsidRPr="00000000">
              <w:rPr>
                <w:rFonts w:ascii="Mali" w:cs="Mali" w:eastAsia="Mali" w:hAnsi="Mali"/>
                <w:sz w:val="32"/>
                <w:szCs w:val="32"/>
                <w:rtl w:val="0"/>
              </w:rPr>
              <w:t xml:space="preserve">Language, Literacy &amp; Communication</w:t>
            </w:r>
          </w:p>
          <w:p w:rsidR="00000000" w:rsidDel="00000000" w:rsidP="00000000" w:rsidRDefault="00000000" w:rsidRPr="00000000" w14:paraId="00000034">
            <w:pPr>
              <w:widowControl w:val="0"/>
              <w:spacing w:line="240" w:lineRule="auto"/>
              <w:jc w:val="center"/>
              <w:rPr>
                <w:rFonts w:ascii="Mali" w:cs="Mali" w:eastAsia="Mali" w:hAnsi="Mali"/>
                <w:sz w:val="32"/>
                <w:szCs w:val="32"/>
              </w:rPr>
            </w:pPr>
            <w:r w:rsidDel="00000000" w:rsidR="00000000" w:rsidRPr="00000000">
              <w:rPr>
                <w:rtl w:val="0"/>
              </w:rPr>
            </w:r>
          </w:p>
          <w:p w:rsidR="00000000" w:rsidDel="00000000" w:rsidP="00000000" w:rsidRDefault="00000000" w:rsidRPr="00000000" w14:paraId="00000035">
            <w:pPr>
              <w:widowControl w:val="0"/>
              <w:spacing w:line="240" w:lineRule="auto"/>
              <w:jc w:val="center"/>
              <w:rPr>
                <w:rFonts w:ascii="Mali" w:cs="Mali" w:eastAsia="Mali" w:hAnsi="Mali"/>
                <w:b w:val="1"/>
                <w:sz w:val="42"/>
                <w:szCs w:val="42"/>
              </w:rPr>
            </w:pPr>
            <w:r w:rsidDel="00000000" w:rsidR="00000000" w:rsidRPr="00000000">
              <w:rPr>
                <w:rFonts w:ascii="Mali" w:cs="Mali" w:eastAsia="Mali" w:hAnsi="Mali"/>
                <w:sz w:val="32"/>
                <w:szCs w:val="32"/>
                <w:rtl w:val="0"/>
              </w:rPr>
              <w:t xml:space="preserve">Health and Wellbeing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rFonts w:ascii="Mali" w:cs="Mali" w:eastAsia="Mali" w:hAnsi="Mali"/>
                <w:b w:val="1"/>
                <w:sz w:val="28"/>
                <w:szCs w:val="28"/>
              </w:rPr>
            </w:pPr>
            <w:r w:rsidDel="00000000" w:rsidR="00000000" w:rsidRPr="00000000">
              <w:rPr>
                <w:rFonts w:ascii="Mali" w:cs="Mali" w:eastAsia="Mali" w:hAnsi="Mali"/>
                <w:b w:val="1"/>
                <w:sz w:val="28"/>
                <w:szCs w:val="28"/>
                <w:rtl w:val="0"/>
              </w:rPr>
              <w:t xml:space="preserve">Mood Tracker: Emmie</w:t>
            </w:r>
          </w:p>
          <w:p w:rsidR="00000000" w:rsidDel="00000000" w:rsidP="00000000" w:rsidRDefault="00000000" w:rsidRPr="00000000" w14:paraId="00000037">
            <w:pPr>
              <w:widowControl w:val="0"/>
              <w:spacing w:line="240" w:lineRule="auto"/>
              <w:jc w:val="center"/>
              <w:rPr>
                <w:rFonts w:ascii="Mali" w:cs="Mali" w:eastAsia="Mali" w:hAnsi="Mali"/>
                <w:b w:val="1"/>
                <w:sz w:val="28"/>
                <w:szCs w:val="28"/>
              </w:rPr>
            </w:pPr>
            <w:r w:rsidDel="00000000" w:rsidR="00000000" w:rsidRPr="00000000">
              <w:rPr>
                <w:rFonts w:ascii="Mali" w:cs="Mali" w:eastAsia="Mali" w:hAnsi="Mali"/>
                <w:b w:val="1"/>
                <w:sz w:val="28"/>
                <w:szCs w:val="28"/>
                <w:rtl w:val="0"/>
              </w:rPr>
              <w:t xml:space="preserve">Emotional Mapping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numPr>
                <w:ilvl w:val="0"/>
                <w:numId w:val="8"/>
              </w:numPr>
              <w:spacing w:line="240" w:lineRule="auto"/>
              <w:ind w:left="720" w:hanging="360"/>
              <w:rPr>
                <w:rFonts w:ascii="Mali" w:cs="Mali" w:eastAsia="Mali" w:hAnsi="Mali"/>
                <w:sz w:val="24"/>
                <w:szCs w:val="24"/>
              </w:rPr>
            </w:pPr>
            <w:r w:rsidDel="00000000" w:rsidR="00000000" w:rsidRPr="00000000">
              <w:rPr>
                <w:rFonts w:ascii="Mali" w:cs="Mali" w:eastAsia="Mali" w:hAnsi="Mali"/>
                <w:sz w:val="24"/>
                <w:szCs w:val="24"/>
                <w:rtl w:val="0"/>
              </w:rPr>
              <w:t xml:space="preserve">You could use scenes from the show to track Emmie’s feelings and emotions throughout the story. </w:t>
            </w:r>
          </w:p>
          <w:p w:rsidR="00000000" w:rsidDel="00000000" w:rsidP="00000000" w:rsidRDefault="00000000" w:rsidRPr="00000000" w14:paraId="00000039">
            <w:pPr>
              <w:widowControl w:val="0"/>
              <w:numPr>
                <w:ilvl w:val="0"/>
                <w:numId w:val="8"/>
              </w:numPr>
              <w:spacing w:line="240" w:lineRule="auto"/>
              <w:ind w:left="720" w:hanging="360"/>
              <w:rPr>
                <w:rFonts w:ascii="Mali" w:cs="Mali" w:eastAsia="Mali" w:hAnsi="Mali"/>
                <w:sz w:val="24"/>
                <w:szCs w:val="24"/>
                <w:u w:val="none"/>
              </w:rPr>
            </w:pPr>
            <w:r w:rsidDel="00000000" w:rsidR="00000000" w:rsidRPr="00000000">
              <w:rPr>
                <w:rFonts w:ascii="Mali" w:cs="Mali" w:eastAsia="Mali" w:hAnsi="Mali"/>
                <w:sz w:val="24"/>
                <w:szCs w:val="24"/>
                <w:rtl w:val="0"/>
              </w:rPr>
              <w:t xml:space="preserve">What's affected/impacted her? How does she cope?</w:t>
            </w:r>
          </w:p>
          <w:p w:rsidR="00000000" w:rsidDel="00000000" w:rsidP="00000000" w:rsidRDefault="00000000" w:rsidRPr="00000000" w14:paraId="0000003A">
            <w:pPr>
              <w:widowControl w:val="0"/>
              <w:numPr>
                <w:ilvl w:val="0"/>
                <w:numId w:val="8"/>
              </w:numPr>
              <w:spacing w:line="240" w:lineRule="auto"/>
              <w:ind w:left="720" w:hanging="360"/>
              <w:rPr>
                <w:rFonts w:ascii="Mali" w:cs="Mali" w:eastAsia="Mali" w:hAnsi="Mali"/>
                <w:sz w:val="24"/>
                <w:szCs w:val="24"/>
                <w:u w:val="none"/>
              </w:rPr>
            </w:pPr>
            <w:r w:rsidDel="00000000" w:rsidR="00000000" w:rsidRPr="00000000">
              <w:rPr>
                <w:rFonts w:ascii="Mali" w:cs="Mali" w:eastAsia="Mali" w:hAnsi="Mali"/>
                <w:sz w:val="24"/>
                <w:szCs w:val="24"/>
                <w:rtl w:val="0"/>
              </w:rPr>
              <w:t xml:space="preserve">How does her mood look throughout the show? </w:t>
            </w:r>
          </w:p>
          <w:p w:rsidR="00000000" w:rsidDel="00000000" w:rsidP="00000000" w:rsidRDefault="00000000" w:rsidRPr="00000000" w14:paraId="0000003B">
            <w:pPr>
              <w:widowControl w:val="0"/>
              <w:numPr>
                <w:ilvl w:val="0"/>
                <w:numId w:val="8"/>
              </w:numPr>
              <w:spacing w:line="240" w:lineRule="auto"/>
              <w:ind w:left="720" w:hanging="360"/>
              <w:rPr>
                <w:rFonts w:ascii="Mali" w:cs="Mali" w:eastAsia="Mali" w:hAnsi="Mali"/>
                <w:sz w:val="24"/>
                <w:szCs w:val="24"/>
                <w:u w:val="none"/>
              </w:rPr>
            </w:pPr>
            <w:r w:rsidDel="00000000" w:rsidR="00000000" w:rsidRPr="00000000">
              <w:rPr>
                <w:rFonts w:ascii="Mali" w:cs="Mali" w:eastAsia="Mali" w:hAnsi="Mali"/>
                <w:sz w:val="24"/>
                <w:szCs w:val="24"/>
                <w:rtl w:val="0"/>
              </w:rPr>
              <w:t xml:space="preserve">You could use a line graph to plot her different emotions and feelings.  </w:t>
            </w:r>
          </w:p>
          <w:p w:rsidR="00000000" w:rsidDel="00000000" w:rsidP="00000000" w:rsidRDefault="00000000" w:rsidRPr="00000000" w14:paraId="0000003C">
            <w:pPr>
              <w:widowControl w:val="0"/>
              <w:numPr>
                <w:ilvl w:val="0"/>
                <w:numId w:val="8"/>
              </w:numPr>
              <w:spacing w:line="240" w:lineRule="auto"/>
              <w:ind w:left="720" w:hanging="360"/>
              <w:rPr>
                <w:rFonts w:ascii="Mali" w:cs="Mali" w:eastAsia="Mali" w:hAnsi="Mali"/>
                <w:sz w:val="24"/>
                <w:szCs w:val="24"/>
                <w:u w:val="none"/>
              </w:rPr>
            </w:pPr>
            <w:r w:rsidDel="00000000" w:rsidR="00000000" w:rsidRPr="00000000">
              <w:rPr>
                <w:rFonts w:ascii="Mali" w:cs="Mali" w:eastAsia="Mali" w:hAnsi="Mali"/>
                <w:sz w:val="24"/>
                <w:szCs w:val="24"/>
              </w:rPr>
              <w:drawing>
                <wp:inline distB="114300" distT="114300" distL="114300" distR="114300">
                  <wp:extent cx="1947863" cy="1461926"/>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47863" cy="1461926"/>
                          </a:xfrm>
                          <a:prstGeom prst="rect"/>
                          <a:ln/>
                        </pic:spPr>
                      </pic:pic>
                    </a:graphicData>
                  </a:graphic>
                </wp:inline>
              </w:drawing>
            </w:r>
            <w:r w:rsidDel="00000000" w:rsidR="00000000" w:rsidRPr="00000000">
              <w:rPr>
                <w:rFonts w:ascii="Mali" w:cs="Mali" w:eastAsia="Mali" w:hAnsi="Mali"/>
                <w:sz w:val="24"/>
                <w:szCs w:val="24"/>
                <w:rtl w:val="0"/>
              </w:rPr>
              <w:t xml:space="preserve"> example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rFonts w:ascii="Mali" w:cs="Mali" w:eastAsia="Mali" w:hAnsi="Mali"/>
                <w:sz w:val="32"/>
                <w:szCs w:val="32"/>
              </w:rPr>
            </w:pPr>
            <w:r w:rsidDel="00000000" w:rsidR="00000000" w:rsidRPr="00000000">
              <w:rPr>
                <w:rFonts w:ascii="Mali" w:cs="Mali" w:eastAsia="Mali" w:hAnsi="Mali"/>
                <w:sz w:val="32"/>
                <w:szCs w:val="32"/>
                <w:rtl w:val="0"/>
              </w:rPr>
              <w:t xml:space="preserve">Literacy &amp; Communication</w:t>
            </w:r>
          </w:p>
          <w:p w:rsidR="00000000" w:rsidDel="00000000" w:rsidP="00000000" w:rsidRDefault="00000000" w:rsidRPr="00000000" w14:paraId="0000003E">
            <w:pPr>
              <w:widowControl w:val="0"/>
              <w:spacing w:line="240" w:lineRule="auto"/>
              <w:jc w:val="center"/>
              <w:rPr>
                <w:rFonts w:ascii="Mali" w:cs="Mali" w:eastAsia="Mali" w:hAnsi="Mali"/>
                <w:sz w:val="32"/>
                <w:szCs w:val="32"/>
              </w:rPr>
            </w:pPr>
            <w:r w:rsidDel="00000000" w:rsidR="00000000" w:rsidRPr="00000000">
              <w:rPr>
                <w:rtl w:val="0"/>
              </w:rPr>
            </w:r>
          </w:p>
          <w:p w:rsidR="00000000" w:rsidDel="00000000" w:rsidP="00000000" w:rsidRDefault="00000000" w:rsidRPr="00000000" w14:paraId="0000003F">
            <w:pPr>
              <w:widowControl w:val="0"/>
              <w:spacing w:line="240" w:lineRule="auto"/>
              <w:jc w:val="center"/>
              <w:rPr>
                <w:rFonts w:ascii="Mali" w:cs="Mali" w:eastAsia="Mali" w:hAnsi="Mali"/>
                <w:sz w:val="32"/>
                <w:szCs w:val="32"/>
              </w:rPr>
            </w:pPr>
            <w:r w:rsidDel="00000000" w:rsidR="00000000" w:rsidRPr="00000000">
              <w:rPr>
                <w:rFonts w:ascii="Mali" w:cs="Mali" w:eastAsia="Mali" w:hAnsi="Mali"/>
                <w:sz w:val="32"/>
                <w:szCs w:val="32"/>
                <w:rtl w:val="0"/>
              </w:rPr>
              <w:t xml:space="preserve">Health and Wellbeing</w:t>
            </w:r>
          </w:p>
          <w:p w:rsidR="00000000" w:rsidDel="00000000" w:rsidP="00000000" w:rsidRDefault="00000000" w:rsidRPr="00000000" w14:paraId="00000040">
            <w:pPr>
              <w:widowControl w:val="0"/>
              <w:spacing w:line="240" w:lineRule="auto"/>
              <w:jc w:val="center"/>
              <w:rPr>
                <w:rFonts w:ascii="Mali" w:cs="Mali" w:eastAsia="Mali" w:hAnsi="Mali"/>
                <w:sz w:val="32"/>
                <w:szCs w:val="32"/>
              </w:rPr>
            </w:pPr>
            <w:r w:rsidDel="00000000" w:rsidR="00000000" w:rsidRPr="00000000">
              <w:rPr>
                <w:rtl w:val="0"/>
              </w:rPr>
            </w:r>
          </w:p>
          <w:p w:rsidR="00000000" w:rsidDel="00000000" w:rsidP="00000000" w:rsidRDefault="00000000" w:rsidRPr="00000000" w14:paraId="00000041">
            <w:pPr>
              <w:widowControl w:val="0"/>
              <w:spacing w:line="240" w:lineRule="auto"/>
              <w:jc w:val="center"/>
              <w:rPr>
                <w:rFonts w:ascii="Mali" w:cs="Mali" w:eastAsia="Mali" w:hAnsi="Mali"/>
                <w:sz w:val="32"/>
                <w:szCs w:val="32"/>
              </w:rPr>
            </w:pPr>
            <w:r w:rsidDel="00000000" w:rsidR="00000000" w:rsidRPr="00000000">
              <w:rPr>
                <w:rFonts w:ascii="Mali" w:cs="Mali" w:eastAsia="Mali" w:hAnsi="Mali"/>
                <w:sz w:val="32"/>
                <w:szCs w:val="32"/>
                <w:rtl w:val="0"/>
              </w:rPr>
              <w:t xml:space="preserve">RSE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rFonts w:ascii="Mali" w:cs="Mali" w:eastAsia="Mali" w:hAnsi="Mali"/>
                <w:b w:val="1"/>
                <w:sz w:val="28"/>
                <w:szCs w:val="28"/>
              </w:rPr>
            </w:pPr>
            <w:r w:rsidDel="00000000" w:rsidR="00000000" w:rsidRPr="00000000">
              <w:rPr>
                <w:rFonts w:ascii="Mali" w:cs="Mali" w:eastAsia="Mali" w:hAnsi="Mali"/>
                <w:b w:val="1"/>
                <w:sz w:val="28"/>
                <w:szCs w:val="28"/>
                <w:rtl w:val="0"/>
              </w:rPr>
              <w:t xml:space="preserve">Consequence Mapping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numPr>
                <w:ilvl w:val="0"/>
                <w:numId w:val="7"/>
              </w:numPr>
              <w:spacing w:line="240" w:lineRule="auto"/>
              <w:ind w:left="720" w:hanging="360"/>
              <w:rPr>
                <w:rFonts w:ascii="Mali" w:cs="Mali" w:eastAsia="Mali" w:hAnsi="Mali"/>
                <w:sz w:val="24"/>
                <w:szCs w:val="24"/>
                <w:u w:val="none"/>
              </w:rPr>
            </w:pPr>
            <w:r w:rsidDel="00000000" w:rsidR="00000000" w:rsidRPr="00000000">
              <w:rPr>
                <w:rFonts w:ascii="Mali" w:cs="Mali" w:eastAsia="Mali" w:hAnsi="Mali"/>
                <w:sz w:val="24"/>
                <w:szCs w:val="24"/>
                <w:rtl w:val="0"/>
              </w:rPr>
              <w:t xml:space="preserve">Using Emmie’s story in the show, children choose 4 key events from her life (Mam being ill, sister leaving, being inspired, entering the competition) and around they note the positive and negative impact each event had on her life. </w:t>
            </w:r>
          </w:p>
          <w:p w:rsidR="00000000" w:rsidDel="00000000" w:rsidP="00000000" w:rsidRDefault="00000000" w:rsidRPr="00000000" w14:paraId="00000044">
            <w:pPr>
              <w:widowControl w:val="0"/>
              <w:numPr>
                <w:ilvl w:val="0"/>
                <w:numId w:val="7"/>
              </w:numPr>
              <w:spacing w:line="240" w:lineRule="auto"/>
              <w:ind w:left="720" w:hanging="360"/>
              <w:rPr>
                <w:rFonts w:ascii="Mali" w:cs="Mali" w:eastAsia="Mali" w:hAnsi="Mali"/>
                <w:sz w:val="24"/>
                <w:szCs w:val="24"/>
                <w:u w:val="none"/>
              </w:rPr>
            </w:pPr>
            <w:r w:rsidDel="00000000" w:rsidR="00000000" w:rsidRPr="00000000">
              <w:rPr>
                <w:rFonts w:ascii="Mali" w:cs="Mali" w:eastAsia="Mali" w:hAnsi="Mali"/>
                <w:sz w:val="24"/>
                <w:szCs w:val="24"/>
                <w:rtl w:val="0"/>
              </w:rPr>
              <w:t xml:space="preserve">Children could then create their own consequence map to show their life events had an impact on their lives. To further challenge them, you could encourage them to explain the impact of the consequence on them.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center"/>
              <w:rPr>
                <w:rFonts w:ascii="Mali" w:cs="Mali" w:eastAsia="Mali" w:hAnsi="Mali"/>
                <w:sz w:val="32"/>
                <w:szCs w:val="32"/>
              </w:rPr>
            </w:pPr>
            <w:r w:rsidDel="00000000" w:rsidR="00000000" w:rsidRPr="00000000">
              <w:rPr>
                <w:rFonts w:ascii="Mali" w:cs="Mali" w:eastAsia="Mali" w:hAnsi="Mali"/>
                <w:sz w:val="32"/>
                <w:szCs w:val="32"/>
                <w:rtl w:val="0"/>
              </w:rPr>
              <w:t xml:space="preserve">Literacy &amp; Communication</w:t>
            </w:r>
          </w:p>
          <w:p w:rsidR="00000000" w:rsidDel="00000000" w:rsidP="00000000" w:rsidRDefault="00000000" w:rsidRPr="00000000" w14:paraId="00000046">
            <w:pPr>
              <w:widowControl w:val="0"/>
              <w:spacing w:line="240" w:lineRule="auto"/>
              <w:jc w:val="center"/>
              <w:rPr>
                <w:rFonts w:ascii="Mali" w:cs="Mali" w:eastAsia="Mali" w:hAnsi="Mali"/>
                <w:sz w:val="32"/>
                <w:szCs w:val="32"/>
              </w:rPr>
            </w:pPr>
            <w:r w:rsidDel="00000000" w:rsidR="00000000" w:rsidRPr="00000000">
              <w:rPr>
                <w:rtl w:val="0"/>
              </w:rPr>
            </w:r>
          </w:p>
          <w:p w:rsidR="00000000" w:rsidDel="00000000" w:rsidP="00000000" w:rsidRDefault="00000000" w:rsidRPr="00000000" w14:paraId="00000047">
            <w:pPr>
              <w:widowControl w:val="0"/>
              <w:spacing w:line="240" w:lineRule="auto"/>
              <w:jc w:val="center"/>
              <w:rPr>
                <w:rFonts w:ascii="Mali" w:cs="Mali" w:eastAsia="Mali" w:hAnsi="Mali"/>
                <w:sz w:val="32"/>
                <w:szCs w:val="32"/>
              </w:rPr>
            </w:pPr>
            <w:r w:rsidDel="00000000" w:rsidR="00000000" w:rsidRPr="00000000">
              <w:rPr>
                <w:rFonts w:ascii="Mali" w:cs="Mali" w:eastAsia="Mali" w:hAnsi="Mali"/>
                <w:sz w:val="32"/>
                <w:szCs w:val="32"/>
                <w:rtl w:val="0"/>
              </w:rPr>
              <w:t xml:space="preserve">Health and Wellbeing</w:t>
            </w:r>
          </w:p>
          <w:p w:rsidR="00000000" w:rsidDel="00000000" w:rsidP="00000000" w:rsidRDefault="00000000" w:rsidRPr="00000000" w14:paraId="00000048">
            <w:pPr>
              <w:widowControl w:val="0"/>
              <w:spacing w:line="240" w:lineRule="auto"/>
              <w:jc w:val="center"/>
              <w:rPr>
                <w:rFonts w:ascii="Mali" w:cs="Mali" w:eastAsia="Mali" w:hAnsi="Mali"/>
                <w:sz w:val="32"/>
                <w:szCs w:val="32"/>
              </w:rPr>
            </w:pPr>
            <w:r w:rsidDel="00000000" w:rsidR="00000000" w:rsidRPr="00000000">
              <w:rPr>
                <w:rtl w:val="0"/>
              </w:rPr>
            </w:r>
          </w:p>
          <w:p w:rsidR="00000000" w:rsidDel="00000000" w:rsidP="00000000" w:rsidRDefault="00000000" w:rsidRPr="00000000" w14:paraId="00000049">
            <w:pPr>
              <w:widowControl w:val="0"/>
              <w:spacing w:line="240" w:lineRule="auto"/>
              <w:jc w:val="center"/>
              <w:rPr>
                <w:rFonts w:ascii="Mali" w:cs="Mali" w:eastAsia="Mali" w:hAnsi="Mali"/>
                <w:sz w:val="32"/>
                <w:szCs w:val="32"/>
              </w:rPr>
            </w:pPr>
            <w:r w:rsidDel="00000000" w:rsidR="00000000" w:rsidRPr="00000000">
              <w:rPr>
                <w:rFonts w:ascii="Mali" w:cs="Mali" w:eastAsia="Mali" w:hAnsi="Mali"/>
                <w:sz w:val="32"/>
                <w:szCs w:val="32"/>
                <w:rtl w:val="0"/>
              </w:rPr>
              <w:t xml:space="preserve">RSE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rFonts w:ascii="Mali" w:cs="Mali" w:eastAsia="Mali" w:hAnsi="Mali"/>
                <w:b w:val="1"/>
                <w:sz w:val="28"/>
                <w:szCs w:val="28"/>
              </w:rPr>
            </w:pPr>
            <w:r w:rsidDel="00000000" w:rsidR="00000000" w:rsidRPr="00000000">
              <w:rPr>
                <w:rFonts w:ascii="Mali" w:cs="Mali" w:eastAsia="Mali" w:hAnsi="Mali"/>
                <w:b w:val="1"/>
                <w:sz w:val="28"/>
                <w:szCs w:val="28"/>
                <w:rtl w:val="0"/>
              </w:rPr>
              <w:t xml:space="preserve">Optional Book Pairnings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numPr>
                <w:ilvl w:val="0"/>
                <w:numId w:val="2"/>
              </w:numPr>
              <w:spacing w:line="240" w:lineRule="auto"/>
              <w:ind w:left="720" w:hanging="360"/>
              <w:rPr>
                <w:rFonts w:ascii="Mali" w:cs="Mali" w:eastAsia="Mali" w:hAnsi="Mali"/>
                <w:sz w:val="24"/>
                <w:szCs w:val="24"/>
              </w:rPr>
            </w:pPr>
            <w:r w:rsidDel="00000000" w:rsidR="00000000" w:rsidRPr="00000000">
              <w:rPr>
                <w:rFonts w:ascii="Mali" w:cs="Mali" w:eastAsia="Mali" w:hAnsi="Mali"/>
                <w:i w:val="1"/>
                <w:sz w:val="24"/>
                <w:szCs w:val="24"/>
                <w:rtl w:val="0"/>
              </w:rPr>
              <w:t xml:space="preserve">Ruby’s Worry</w:t>
            </w:r>
            <w:r w:rsidDel="00000000" w:rsidR="00000000" w:rsidRPr="00000000">
              <w:rPr>
                <w:rFonts w:ascii="Mali" w:cs="Mali" w:eastAsia="Mali" w:hAnsi="Mali"/>
                <w:sz w:val="24"/>
                <w:szCs w:val="24"/>
                <w:rtl w:val="0"/>
              </w:rPr>
              <w:t xml:space="preserve"> (Tom Percival)</w:t>
            </w:r>
          </w:p>
          <w:p w:rsidR="00000000" w:rsidDel="00000000" w:rsidP="00000000" w:rsidRDefault="00000000" w:rsidRPr="00000000" w14:paraId="0000004C">
            <w:pPr>
              <w:widowControl w:val="0"/>
              <w:numPr>
                <w:ilvl w:val="0"/>
                <w:numId w:val="2"/>
              </w:numPr>
              <w:spacing w:line="240" w:lineRule="auto"/>
              <w:ind w:left="720" w:hanging="360"/>
              <w:rPr>
                <w:rFonts w:ascii="Mali" w:cs="Mali" w:eastAsia="Mali" w:hAnsi="Mali"/>
                <w:sz w:val="24"/>
                <w:szCs w:val="24"/>
              </w:rPr>
            </w:pPr>
            <w:r w:rsidDel="00000000" w:rsidR="00000000" w:rsidRPr="00000000">
              <w:rPr>
                <w:rFonts w:ascii="Mali" w:cs="Mali" w:eastAsia="Mali" w:hAnsi="Mali"/>
                <w:i w:val="1"/>
                <w:sz w:val="24"/>
                <w:szCs w:val="24"/>
                <w:rtl w:val="0"/>
              </w:rPr>
              <w:t xml:space="preserve">Me and My Fear</w:t>
            </w:r>
            <w:r w:rsidDel="00000000" w:rsidR="00000000" w:rsidRPr="00000000">
              <w:rPr>
                <w:rFonts w:ascii="Mali" w:cs="Mali" w:eastAsia="Mali" w:hAnsi="Mali"/>
                <w:sz w:val="24"/>
                <w:szCs w:val="24"/>
                <w:rtl w:val="0"/>
              </w:rPr>
              <w:t xml:space="preserve"> (Francesca Sanna)</w:t>
            </w:r>
          </w:p>
          <w:p w:rsidR="00000000" w:rsidDel="00000000" w:rsidP="00000000" w:rsidRDefault="00000000" w:rsidRPr="00000000" w14:paraId="0000004D">
            <w:pPr>
              <w:widowControl w:val="0"/>
              <w:numPr>
                <w:ilvl w:val="0"/>
                <w:numId w:val="2"/>
              </w:numPr>
              <w:spacing w:line="240" w:lineRule="auto"/>
              <w:ind w:left="720" w:hanging="360"/>
              <w:rPr>
                <w:rFonts w:ascii="Mali" w:cs="Mali" w:eastAsia="Mali" w:hAnsi="Mali"/>
                <w:sz w:val="24"/>
                <w:szCs w:val="24"/>
              </w:rPr>
            </w:pPr>
            <w:r w:rsidDel="00000000" w:rsidR="00000000" w:rsidRPr="00000000">
              <w:rPr>
                <w:rFonts w:ascii="Mali" w:cs="Mali" w:eastAsia="Mali" w:hAnsi="Mali"/>
                <w:i w:val="1"/>
                <w:sz w:val="24"/>
                <w:szCs w:val="24"/>
                <w:rtl w:val="0"/>
              </w:rPr>
              <w:t xml:space="preserve">The Colour Monster</w:t>
            </w:r>
            <w:r w:rsidDel="00000000" w:rsidR="00000000" w:rsidRPr="00000000">
              <w:rPr>
                <w:rFonts w:ascii="Mali" w:cs="Mali" w:eastAsia="Mali" w:hAnsi="Mali"/>
                <w:sz w:val="24"/>
                <w:szCs w:val="24"/>
                <w:rtl w:val="0"/>
              </w:rPr>
              <w:t xml:space="preserve"> (Anna Llenas)</w:t>
              <w:br w:type="textWrapping"/>
              <w:t xml:space="preserve"> → Then discuss how characters’ “inner weather” changes and how others respond to them.</w:t>
            </w:r>
          </w:p>
        </w:tc>
      </w:tr>
    </w:tbl>
    <w:p w:rsidR="00000000" w:rsidDel="00000000" w:rsidP="00000000" w:rsidRDefault="00000000" w:rsidRPr="00000000" w14:paraId="0000004E">
      <w:pPr>
        <w:jc w:val="center"/>
        <w:rPr>
          <w:rFonts w:ascii="Mali" w:cs="Mali" w:eastAsia="Mali" w:hAnsi="Mali"/>
          <w:b w:val="1"/>
          <w:sz w:val="42"/>
          <w:szCs w:val="42"/>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sectPr>
      <w:pgSz w:h="11909" w:w="16834" w:orient="landscape"/>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ali">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cy"/>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ocs.google.com/presentation/d/1vXpb8Yn52Wui8Bv5V7j6BsK-TV8nWMJBBjH0kgTj_Ks/edit?usp=drive_link" TargetMode="Externa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ali-regular.ttf"/><Relationship Id="rId2" Type="http://schemas.openxmlformats.org/officeDocument/2006/relationships/font" Target="fonts/Mali-bold.ttf"/><Relationship Id="rId3" Type="http://schemas.openxmlformats.org/officeDocument/2006/relationships/font" Target="fonts/Mali-italic.ttf"/><Relationship Id="rId4" Type="http://schemas.openxmlformats.org/officeDocument/2006/relationships/font" Target="fonts/Mali-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