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20E08" w14:textId="5BA65FFA" w:rsidR="009C13C9" w:rsidRDefault="00000000" w:rsidP="00CA5ECB">
      <w:pPr>
        <w:jc w:val="center"/>
        <w:rPr>
          <w:rFonts w:ascii="Mali" w:eastAsia="Mali" w:hAnsi="Mali" w:cs="Mali"/>
          <w:b/>
          <w:sz w:val="42"/>
          <w:szCs w:val="42"/>
        </w:rPr>
      </w:pPr>
      <w:r>
        <w:rPr>
          <w:rFonts w:ascii="Mali" w:eastAsia="Mali" w:hAnsi="Mali" w:cs="Mali"/>
          <w:b/>
          <w:sz w:val="42"/>
          <w:szCs w:val="42"/>
        </w:rPr>
        <w:t xml:space="preserve">Dal y Gwynt - Eye of the Storm </w:t>
      </w:r>
    </w:p>
    <w:tbl>
      <w:tblPr>
        <w:tblStyle w:val="a"/>
        <w:tblW w:w="141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2715"/>
        <w:gridCol w:w="9165"/>
      </w:tblGrid>
      <w:tr w:rsidR="009C13C9" w14:paraId="64B6B23A" w14:textId="77777777">
        <w:trPr>
          <w:trHeight w:val="620"/>
          <w:jc w:val="center"/>
        </w:trPr>
        <w:tc>
          <w:tcPr>
            <w:tcW w:w="1411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13121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b/>
                <w:sz w:val="42"/>
                <w:szCs w:val="42"/>
              </w:rPr>
              <w:t xml:space="preserve">Theme Name: Young Carers </w:t>
            </w:r>
          </w:p>
        </w:tc>
      </w:tr>
      <w:tr w:rsidR="009C13C9" w14:paraId="7C6191DD" w14:textId="77777777">
        <w:trPr>
          <w:jc w:val="center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042D8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4"/>
                <w:szCs w:val="34"/>
              </w:rPr>
            </w:pPr>
            <w:r>
              <w:rPr>
                <w:rFonts w:ascii="Mali" w:eastAsia="Mali" w:hAnsi="Mali" w:cs="Mali"/>
                <w:b/>
                <w:sz w:val="34"/>
                <w:szCs w:val="34"/>
              </w:rPr>
              <w:t>AOLE</w:t>
            </w: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14842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STRAND</w:t>
            </w:r>
          </w:p>
        </w:tc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E0C7B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4"/>
                <w:szCs w:val="34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Suggested learning experiences</w:t>
            </w:r>
            <w:r>
              <w:rPr>
                <w:rFonts w:ascii="Mali" w:eastAsia="Mali" w:hAnsi="Mali" w:cs="Mali"/>
                <w:b/>
                <w:sz w:val="34"/>
                <w:szCs w:val="34"/>
              </w:rPr>
              <w:t>:</w:t>
            </w:r>
          </w:p>
        </w:tc>
      </w:tr>
      <w:tr w:rsidR="009C13C9" w14:paraId="380AA132" w14:textId="77777777">
        <w:trPr>
          <w:jc w:val="center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5BA8E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Health and Wellbeing</w:t>
            </w:r>
          </w:p>
          <w:p w14:paraId="3072A963" w14:textId="77777777" w:rsidR="009C13C9" w:rsidRDefault="009C13C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2"/>
                <w:szCs w:val="32"/>
              </w:rPr>
            </w:pP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FF9A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0"/>
                <w:szCs w:val="30"/>
              </w:rPr>
            </w:pPr>
            <w:r>
              <w:rPr>
                <w:rFonts w:ascii="Mali" w:eastAsia="Mali" w:hAnsi="Mali" w:cs="Mali"/>
                <w:sz w:val="30"/>
                <w:szCs w:val="30"/>
              </w:rPr>
              <w:t xml:space="preserve">Who / What is a young carer? </w:t>
            </w:r>
          </w:p>
        </w:tc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2791B" w14:textId="77777777" w:rsidR="009C13C9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Many local authority websites have videos / animations that explain what a young carer is and everything they have to do. The accompanying sheet gives links to each Young Carers county website.</w:t>
            </w:r>
          </w:p>
          <w:p w14:paraId="3DD7261D" w14:textId="5DE3BBE8" w:rsidR="00906C92" w:rsidRDefault="00906C9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YMCA Swansea has a good video: </w:t>
            </w:r>
            <w:hyperlink r:id="rId5" w:history="1">
              <w:r w:rsidRPr="007D62A7">
                <w:rPr>
                  <w:rStyle w:val="Hyperlink"/>
                  <w:rFonts w:ascii="Mali" w:eastAsia="Mali" w:hAnsi="Mali" w:cs="Mali"/>
                  <w:sz w:val="24"/>
                  <w:szCs w:val="24"/>
                </w:rPr>
                <w:t>https://www.youtube.com/watch</w:t>
              </w:r>
              <w:r w:rsidRPr="007D62A7">
                <w:rPr>
                  <w:rStyle w:val="Hyperlink"/>
                  <w:rFonts w:ascii="Mali" w:eastAsia="Mali" w:hAnsi="Mali" w:cs="Mali"/>
                  <w:sz w:val="24"/>
                  <w:szCs w:val="24"/>
                </w:rPr>
                <w:t>?</w:t>
              </w:r>
              <w:r w:rsidRPr="007D62A7">
                <w:rPr>
                  <w:rStyle w:val="Hyperlink"/>
                  <w:rFonts w:ascii="Mali" w:eastAsia="Mali" w:hAnsi="Mali" w:cs="Mali"/>
                  <w:sz w:val="24"/>
                  <w:szCs w:val="24"/>
                </w:rPr>
                <w:t>v=xIzJ1N_F7AU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0007DE35" w14:textId="56A4CA9D" w:rsidR="00906C92" w:rsidRDefault="00906C92" w:rsidP="00906C9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NHS England created </w:t>
            </w:r>
            <w:r w:rsidR="00A71C00">
              <w:rPr>
                <w:rFonts w:ascii="Mali" w:eastAsia="Mali" w:hAnsi="Mali" w:cs="Mali"/>
                <w:sz w:val="24"/>
                <w:szCs w:val="24"/>
              </w:rPr>
              <w:t xml:space="preserve">a video 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with young carers </w:t>
            </w:r>
            <w:r w:rsidRPr="00906C92">
              <w:rPr>
                <w:rFonts w:ascii="Mali" w:eastAsia="Mali" w:hAnsi="Mali" w:cs="Mali"/>
                <w:sz w:val="24"/>
                <w:szCs w:val="24"/>
              </w:rPr>
              <w:t>intended to raise awareness of the challenges faced by young carers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: </w:t>
            </w:r>
            <w:hyperlink r:id="rId6" w:history="1">
              <w:r w:rsidRPr="00906C92">
                <w:rPr>
                  <w:rStyle w:val="Hyperlink"/>
                  <w:rFonts w:ascii="Mali" w:eastAsia="Mali" w:hAnsi="Mali" w:cs="Mali"/>
                  <w:sz w:val="24"/>
                  <w:szCs w:val="24"/>
                </w:rPr>
                <w:t>https://www.youtube.com/watch?v=HZz0uU72eOo</w:t>
              </w:r>
            </w:hyperlink>
            <w:r w:rsidRPr="00906C92"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6466962D" w14:textId="0A857BE8" w:rsidR="0081067A" w:rsidRPr="00906C92" w:rsidRDefault="0081067A" w:rsidP="00906C9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Bridgend Young Carers have written a book on caring that you can purchase: </w:t>
            </w:r>
            <w:hyperlink r:id="rId7" w:history="1">
              <w:r w:rsidRPr="007D62A7">
                <w:rPr>
                  <w:rStyle w:val="Hyperlink"/>
                  <w:rFonts w:ascii="Mali" w:eastAsia="Mali" w:hAnsi="Mali" w:cs="Mali"/>
                  <w:sz w:val="24"/>
                  <w:szCs w:val="24"/>
                </w:rPr>
                <w:t>https://www.bridgendcarers.co.uk/what-we-do/projects/young-carers-service/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78D3B82F" w14:textId="2019760E" w:rsidR="00110CA9" w:rsidRDefault="00110CA9" w:rsidP="00110CA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110CA9">
              <w:rPr>
                <w:rFonts w:ascii="Mali" w:eastAsia="Mali" w:hAnsi="Mali" w:cs="Mali"/>
                <w:sz w:val="24"/>
                <w:szCs w:val="24"/>
              </w:rPr>
              <w:t>Every local authority</w:t>
            </w:r>
            <w:r w:rsidR="0081067A">
              <w:rPr>
                <w:rFonts w:ascii="Mali" w:eastAsia="Mali" w:hAnsi="Mali" w:cs="Mali"/>
                <w:sz w:val="24"/>
                <w:szCs w:val="24"/>
              </w:rPr>
              <w:t xml:space="preserve"> in Wales</w:t>
            </w:r>
            <w:r w:rsidRPr="00110CA9">
              <w:rPr>
                <w:rFonts w:ascii="Mali" w:eastAsia="Mali" w:hAnsi="Mali" w:cs="Mali"/>
                <w:sz w:val="24"/>
                <w:szCs w:val="24"/>
              </w:rPr>
              <w:t xml:space="preserve"> has a legal obligation to provide support for young carers</w:t>
            </w:r>
            <w:r>
              <w:rPr>
                <w:rFonts w:ascii="Mali" w:eastAsia="Mali" w:hAnsi="Mali" w:cs="Mali"/>
                <w:sz w:val="24"/>
                <w:szCs w:val="24"/>
              </w:rPr>
              <w:t>.</w:t>
            </w:r>
          </w:p>
          <w:p w14:paraId="63FE14BE" w14:textId="6A11A2CE" w:rsidR="0081067A" w:rsidRPr="0081067A" w:rsidRDefault="00000000" w:rsidP="0081067A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81067A">
              <w:rPr>
                <w:rFonts w:ascii="Mali" w:eastAsia="Mali" w:hAnsi="Mali" w:cs="Mali"/>
                <w:sz w:val="24"/>
                <w:szCs w:val="24"/>
              </w:rPr>
              <w:t>Swansea young carers are based at the YMCA and are keen to visit schools</w:t>
            </w:r>
            <w:r w:rsidR="00110CA9" w:rsidRPr="0081067A">
              <w:rPr>
                <w:rFonts w:ascii="Mali" w:eastAsia="Mali" w:hAnsi="Mali" w:cs="Mali"/>
                <w:sz w:val="24"/>
                <w:szCs w:val="24"/>
              </w:rPr>
              <w:t xml:space="preserve"> and will give sessions for free</w:t>
            </w:r>
            <w:r w:rsidRPr="0081067A">
              <w:rPr>
                <w:rFonts w:ascii="Mali" w:eastAsia="Mali" w:hAnsi="Mali" w:cs="Mali"/>
                <w:sz w:val="24"/>
                <w:szCs w:val="24"/>
              </w:rPr>
              <w:t>. Just get in contact via the website.</w:t>
            </w:r>
            <w:r w:rsidR="0081067A"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  <w:r w:rsidR="0081067A" w:rsidRPr="00110CA9">
              <w:rPr>
                <w:rFonts w:ascii="Mali" w:eastAsia="Mali" w:hAnsi="Mali" w:cs="Mali"/>
                <w:sz w:val="24"/>
                <w:szCs w:val="24"/>
              </w:rPr>
              <w:t>They emphasise the need to train staff as well as young people.</w:t>
            </w:r>
            <w:r w:rsidR="00110CA9" w:rsidRPr="0081067A"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  <w:r w:rsidR="00110CA9" w:rsidRPr="0081067A">
              <w:rPr>
                <w:rFonts w:ascii="Mali" w:eastAsia="Mali" w:hAnsi="Mali" w:cs="Mali"/>
                <w:sz w:val="24"/>
                <w:szCs w:val="24"/>
              </w:rPr>
              <w:t xml:space="preserve">YMCA </w:t>
            </w:r>
            <w:r w:rsidR="0081067A" w:rsidRPr="0081067A">
              <w:rPr>
                <w:rFonts w:ascii="Mali" w:eastAsia="Mali" w:hAnsi="Mali" w:cs="Mali"/>
                <w:sz w:val="24"/>
                <w:szCs w:val="24"/>
              </w:rPr>
              <w:t xml:space="preserve">Swansea </w:t>
            </w:r>
            <w:r w:rsidR="00110CA9" w:rsidRPr="0081067A">
              <w:rPr>
                <w:rFonts w:ascii="Mali" w:eastAsia="Mali" w:hAnsi="Mali" w:cs="Mali"/>
                <w:sz w:val="24"/>
                <w:szCs w:val="24"/>
              </w:rPr>
              <w:t xml:space="preserve">support carers from age of 8 though there are </w:t>
            </w:r>
            <w:r w:rsidR="0081067A" w:rsidRPr="0081067A">
              <w:rPr>
                <w:rFonts w:ascii="Mali" w:eastAsia="Mali" w:hAnsi="Mali" w:cs="Mali"/>
                <w:sz w:val="24"/>
                <w:szCs w:val="24"/>
              </w:rPr>
              <w:t xml:space="preserve">some who are even </w:t>
            </w:r>
            <w:r w:rsidR="00110CA9" w:rsidRPr="0081067A">
              <w:rPr>
                <w:rFonts w:ascii="Mali" w:eastAsia="Mali" w:hAnsi="Mali" w:cs="Mali"/>
                <w:sz w:val="24"/>
                <w:szCs w:val="24"/>
              </w:rPr>
              <w:t>younger</w:t>
            </w:r>
            <w:r w:rsidR="00110CA9" w:rsidRPr="0081067A">
              <w:rPr>
                <w:rFonts w:ascii="Mali" w:eastAsia="Mali" w:hAnsi="Mali" w:cs="Mali"/>
                <w:sz w:val="24"/>
                <w:szCs w:val="24"/>
              </w:rPr>
              <w:t>.</w:t>
            </w:r>
          </w:p>
          <w:p w14:paraId="3818EA3E" w14:textId="28BC89C5" w:rsidR="009C13C9" w:rsidRPr="0081067A" w:rsidRDefault="00000000" w:rsidP="0081067A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81067A">
              <w:rPr>
                <w:rFonts w:ascii="Mali" w:eastAsia="Mali" w:hAnsi="Mali" w:cs="Mali"/>
                <w:sz w:val="24"/>
                <w:szCs w:val="24"/>
              </w:rPr>
              <w:t xml:space="preserve">Video - </w:t>
            </w:r>
            <w:hyperlink r:id="rId8">
              <w:r w:rsidR="009C13C9" w:rsidRPr="0081067A"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Mer</w:t>
              </w:r>
              <w:r w:rsidR="009C13C9" w:rsidRPr="0081067A"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t</w:t>
              </w:r>
              <w:r w:rsidR="009C13C9" w:rsidRPr="0081067A"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hyr</w:t>
              </w:r>
            </w:hyperlink>
            <w:r w:rsidRPr="0081067A">
              <w:rPr>
                <w:rFonts w:ascii="Mali" w:eastAsia="Mali" w:hAnsi="Mali" w:cs="Mali"/>
                <w:sz w:val="24"/>
                <w:szCs w:val="24"/>
              </w:rPr>
              <w:t xml:space="preserve">, Swansea </w:t>
            </w:r>
          </w:p>
          <w:p w14:paraId="2EDF1774" w14:textId="77777777" w:rsidR="009C13C9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You could explore the experiences of a young carer through story </w:t>
            </w:r>
            <w:r>
              <w:rPr>
                <w:rFonts w:ascii="Mali" w:eastAsia="Mali" w:hAnsi="Mali" w:cs="Mali"/>
                <w:sz w:val="24"/>
                <w:szCs w:val="24"/>
              </w:rPr>
              <w:lastRenderedPageBreak/>
              <w:t xml:space="preserve">mapping - read a short story or watch a short film that outlines the work of a young carer and all the extra responsibilities (refer to Emmie from the show). </w:t>
            </w:r>
          </w:p>
          <w:p w14:paraId="3F938931" w14:textId="77777777" w:rsidR="009C13C9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You could create a visual story map that highlights the main elements, emotions, and challenges faced by the young person. </w:t>
            </w:r>
          </w:p>
          <w:p w14:paraId="1DE9D56B" w14:textId="77777777" w:rsidR="009C13C9" w:rsidRDefault="009C13C9" w:rsidP="00363582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hyperlink r:id="rId9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Carers Trust website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35147748" w14:textId="77777777" w:rsidR="008E1969" w:rsidRDefault="008E1969" w:rsidP="008E1969">
            <w:pPr>
              <w:widowControl w:val="0"/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Direct Action:</w:t>
            </w:r>
          </w:p>
          <w:p w14:paraId="0F866853" w14:textId="77777777" w:rsidR="008E1969" w:rsidRDefault="008E1969" w:rsidP="008E196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Look at </w:t>
            </w:r>
            <w:r w:rsidRPr="008E1969">
              <w:rPr>
                <w:rFonts w:ascii="Mali" w:eastAsia="Mali" w:hAnsi="Mali" w:cs="Mali"/>
                <w:sz w:val="24"/>
                <w:szCs w:val="24"/>
              </w:rPr>
              <w:t xml:space="preserve">raising awareness of the 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Young Carers’ </w:t>
            </w:r>
            <w:r w:rsidRPr="008E1969">
              <w:rPr>
                <w:rFonts w:ascii="Mali" w:eastAsia="Mali" w:hAnsi="Mali" w:cs="Mali"/>
                <w:sz w:val="24"/>
                <w:szCs w:val="24"/>
              </w:rPr>
              <w:t xml:space="preserve">ID card or 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awareness around the </w:t>
            </w:r>
            <w:r w:rsidRPr="008E1969">
              <w:rPr>
                <w:rFonts w:ascii="Mali" w:eastAsia="Mali" w:hAnsi="Mali" w:cs="Mali"/>
                <w:sz w:val="24"/>
                <w:szCs w:val="24"/>
              </w:rPr>
              <w:t xml:space="preserve">struggles 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that </w:t>
            </w:r>
            <w:r w:rsidRPr="008E1969">
              <w:rPr>
                <w:rFonts w:ascii="Mali" w:eastAsia="Mali" w:hAnsi="Mali" w:cs="Mali"/>
                <w:sz w:val="24"/>
                <w:szCs w:val="24"/>
              </w:rPr>
              <w:t>young carers face</w:t>
            </w:r>
            <w:r w:rsidR="00B871C4">
              <w:rPr>
                <w:rFonts w:ascii="Mali" w:eastAsia="Mali" w:hAnsi="Mali" w:cs="Mali"/>
                <w:sz w:val="24"/>
                <w:szCs w:val="24"/>
              </w:rPr>
              <w:t>.</w:t>
            </w:r>
          </w:p>
          <w:p w14:paraId="5B32DF20" w14:textId="60312627" w:rsidR="00B871C4" w:rsidRPr="0081067A" w:rsidRDefault="00B871C4" w:rsidP="0081067A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It is a postcode lottery </w:t>
            </w:r>
            <w:r w:rsidR="0081067A">
              <w:rPr>
                <w:rFonts w:ascii="Mali" w:eastAsia="Mali" w:hAnsi="Mali" w:cs="Mali"/>
                <w:sz w:val="24"/>
                <w:szCs w:val="24"/>
              </w:rPr>
              <w:t>whether young carers can access an ID</w:t>
            </w:r>
            <w:r w:rsidRPr="0081067A">
              <w:rPr>
                <w:rFonts w:ascii="Mali" w:eastAsia="Mali" w:hAnsi="Mali" w:cs="Mali"/>
                <w:sz w:val="24"/>
                <w:szCs w:val="24"/>
              </w:rPr>
              <w:t xml:space="preserve"> card as it is no longer funded by central government. Swansea Council still fund and support the scheme.</w:t>
            </w:r>
          </w:p>
          <w:p w14:paraId="00D64B12" w14:textId="13480DBA" w:rsidR="00B871C4" w:rsidRPr="008E1969" w:rsidRDefault="00B871C4" w:rsidP="008E1969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YMCA </w:t>
            </w:r>
            <w:r w:rsidR="00906C92">
              <w:rPr>
                <w:rFonts w:ascii="Mali" w:eastAsia="Mali" w:hAnsi="Mali" w:cs="Mali"/>
                <w:sz w:val="24"/>
                <w:szCs w:val="24"/>
              </w:rPr>
              <w:t xml:space="preserve">Swansea 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website explains </w:t>
            </w:r>
            <w:r w:rsidR="00906C92">
              <w:rPr>
                <w:rFonts w:ascii="Mali" w:eastAsia="Mali" w:hAnsi="Mali" w:cs="Mali"/>
                <w:sz w:val="24"/>
                <w:szCs w:val="24"/>
              </w:rPr>
              <w:t>how their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 young carers can use their ID card. </w:t>
            </w:r>
          </w:p>
        </w:tc>
      </w:tr>
      <w:tr w:rsidR="009C13C9" w14:paraId="616883E4" w14:textId="77777777">
        <w:trPr>
          <w:jc w:val="center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6C2BA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Health and Wellbeing</w:t>
            </w:r>
          </w:p>
          <w:p w14:paraId="6BF9040D" w14:textId="77777777" w:rsidR="009C13C9" w:rsidRDefault="009C13C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2"/>
                <w:szCs w:val="32"/>
              </w:rPr>
            </w:pP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D668D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0"/>
                <w:szCs w:val="30"/>
              </w:rPr>
            </w:pPr>
            <w:r>
              <w:rPr>
                <w:rFonts w:ascii="Mali" w:eastAsia="Mali" w:hAnsi="Mali" w:cs="Mali"/>
                <w:sz w:val="30"/>
                <w:szCs w:val="30"/>
              </w:rPr>
              <w:t xml:space="preserve">Rights of the Child </w:t>
            </w:r>
          </w:p>
        </w:tc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4046B" w14:textId="77777777" w:rsidR="009C13C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It is important that children understand the role of a young carer before this activity. </w:t>
            </w:r>
          </w:p>
          <w:p w14:paraId="495A4481" w14:textId="77777777" w:rsidR="009C13C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jc w:val="center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How do we protect the rights of children who are carers themselves?</w:t>
            </w:r>
            <w:r>
              <w:rPr>
                <w:rFonts w:ascii="Mali" w:eastAsia="Mali" w:hAnsi="Mali" w:cs="Mali"/>
                <w:sz w:val="32"/>
                <w:szCs w:val="32"/>
              </w:rPr>
              <w:t xml:space="preserve"> </w:t>
            </w:r>
          </w:p>
          <w:p w14:paraId="2702D538" w14:textId="77777777" w:rsidR="009C13C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>What is the UNCRC?</w:t>
            </w:r>
            <w:hyperlink r:id="rId10">
              <w:r w:rsidR="009C13C9"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 xml:space="preserve"> </w:t>
              </w:r>
            </w:hyperlink>
            <w:hyperlink r:id="rId11">
              <w:r w:rsidR="009C13C9">
                <w:rPr>
                  <w:rFonts w:ascii="Mali" w:eastAsia="Mali" w:hAnsi="Mali" w:cs="Mali"/>
                  <w:color w:val="1155CC"/>
                  <w:sz w:val="26"/>
                  <w:szCs w:val="26"/>
                  <w:highlight w:val="white"/>
                  <w:u w:val="single"/>
                </w:rPr>
                <w:t xml:space="preserve">Children's Commissioner for Wales - rights poster </w:t>
              </w:r>
            </w:hyperlink>
          </w:p>
          <w:p w14:paraId="32BA7C58" w14:textId="5BA16C22" w:rsidR="009C13C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Do children know about their rights? Why do we have rights? Why are they important?</w:t>
            </w:r>
          </w:p>
          <w:p w14:paraId="3740FBE2" w14:textId="77777777" w:rsidR="009C13C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Can children find which rights/ articles link directly to young carers? </w:t>
            </w:r>
          </w:p>
          <w:p w14:paraId="530BE49E" w14:textId="77777777" w:rsidR="009C13C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>Discuss</w:t>
            </w:r>
            <w:r>
              <w:rPr>
                <w:rFonts w:ascii="Mali" w:eastAsia="Mali" w:hAnsi="Mali" w:cs="Mali"/>
                <w:sz w:val="24"/>
                <w:szCs w:val="24"/>
              </w:rPr>
              <w:t>: How might these rights be affected for children who are young carers?</w:t>
            </w:r>
          </w:p>
          <w:p w14:paraId="0A4E613C" w14:textId="5ABE2D11" w:rsidR="009C13C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 Pupils could think about how being a young carer may make it harder to enjoy that right.</w:t>
            </w:r>
          </w:p>
          <w:p w14:paraId="7BF4FA7C" w14:textId="77777777" w:rsidR="009C13C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lastRenderedPageBreak/>
              <w:t xml:space="preserve">You could think about what to say to the Commissioner to raise awareness of young carers and ensure their rights are protected. </w:t>
            </w:r>
          </w:p>
          <w:p w14:paraId="003A5007" w14:textId="77777777" w:rsidR="009C13C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How can we make sure the voices of young carers are heard in school?</w:t>
            </w:r>
          </w:p>
          <w:p w14:paraId="581CBC16" w14:textId="77777777" w:rsidR="009C13C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Why is it important for us, as children, to speak up for each other?</w:t>
            </w:r>
          </w:p>
        </w:tc>
      </w:tr>
      <w:tr w:rsidR="009C13C9" w14:paraId="7CC0A89C" w14:textId="77777777">
        <w:trPr>
          <w:jc w:val="center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48382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2"/>
                <w:szCs w:val="32"/>
              </w:rPr>
            </w:pPr>
            <w:r>
              <w:rPr>
                <w:rFonts w:ascii="Mali" w:eastAsia="Mali" w:hAnsi="Mali" w:cs="Mali"/>
                <w:sz w:val="32"/>
                <w:szCs w:val="32"/>
              </w:rPr>
              <w:lastRenderedPageBreak/>
              <w:t xml:space="preserve">RSE </w:t>
            </w:r>
          </w:p>
          <w:p w14:paraId="25F6173A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sz w:val="32"/>
                <w:szCs w:val="32"/>
              </w:rPr>
              <w:t>Health and Wellbeing</w:t>
            </w:r>
            <w:r>
              <w:rPr>
                <w:rFonts w:ascii="Mali" w:eastAsia="Mali" w:hAnsi="Mali" w:cs="Mali"/>
                <w:b/>
                <w:sz w:val="42"/>
                <w:szCs w:val="42"/>
              </w:rPr>
              <w:t xml:space="preserve"> </w:t>
            </w: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5CF6E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0"/>
                <w:szCs w:val="30"/>
              </w:rPr>
            </w:pPr>
            <w:r>
              <w:rPr>
                <w:rFonts w:ascii="Mali" w:eastAsia="Mali" w:hAnsi="Mali" w:cs="Mali"/>
                <w:sz w:val="30"/>
                <w:szCs w:val="30"/>
              </w:rPr>
              <w:t xml:space="preserve">Families in all shapes and sizes </w:t>
            </w:r>
          </w:p>
        </w:tc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3941D" w14:textId="77777777" w:rsidR="009C13C9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0"/>
                <w:szCs w:val="20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Children should understand that every family can look different to each other and we must respect that</w:t>
            </w:r>
          </w:p>
          <w:p w14:paraId="6C65FE9D" w14:textId="77777777" w:rsidR="009C13C9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Discuss: What makes a family? Who can be in a family? What do families do for each other?</w:t>
            </w:r>
          </w:p>
          <w:p w14:paraId="1FE5C453" w14:textId="77777777" w:rsidR="009C13C9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Discuss: different family structures (same-sex parents, blended families</w:t>
            </w:r>
          </w:p>
          <w:p w14:paraId="4CA95E39" w14:textId="77777777" w:rsidR="009C13C9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How is Emmie’s family structure different / similar to theirs? </w:t>
            </w:r>
          </w:p>
          <w:p w14:paraId="189081C8" w14:textId="77777777" w:rsidR="009C13C9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>Some activities: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 describe their own family, create a family tree, read a variety of picture books - what families can look like</w:t>
            </w:r>
          </w:p>
          <w:p w14:paraId="7ACF9DA9" w14:textId="77777777" w:rsidR="009C13C9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Values within a family setting ​​- love, kind, support, understanding, respect...</w:t>
            </w:r>
          </w:p>
          <w:p w14:paraId="09E04B97" w14:textId="77777777" w:rsidR="009C13C9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You could explore through picture books to highlight family diversity </w:t>
            </w:r>
          </w:p>
        </w:tc>
      </w:tr>
    </w:tbl>
    <w:p w14:paraId="6ED4964C" w14:textId="77777777" w:rsidR="00CA5ECB" w:rsidRPr="00CA5ECB" w:rsidRDefault="00CA5ECB" w:rsidP="00CA5ECB"/>
    <w:sectPr w:rsidR="00CA5ECB" w:rsidRPr="00CA5ECB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EF91B3-6EF1-4D43-8E4D-2A39E21ABCA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6FBDA89D-AB26-1646-8BA1-BECD12765EA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84542DC4-3D2F-F647-BD55-DE9E38B1A68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5281F0EA-D68E-6D41-9B9C-AC848C9131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784EF31-2715-0747-94B1-F3679E969500}"/>
    <w:embedItalic r:id="rId6" w:fontKey="{3AEA992F-0891-0C43-8491-FB023C9801F9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7" w:fontKey="{FA17074C-81BB-2A46-8AE5-A1AE80A0B177}"/>
    <w:embedBold r:id="rId8" w:fontKey="{7F051395-96B8-9B4A-AC30-851A4B001B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4110CE7-772E-6149-8AFD-28607015FD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3B0F962-43EC-2C42-BF52-D3466B29C3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953E4"/>
    <w:multiLevelType w:val="multilevel"/>
    <w:tmpl w:val="3678F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8F12F8"/>
    <w:multiLevelType w:val="multilevel"/>
    <w:tmpl w:val="F1C6E0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BD7511"/>
    <w:multiLevelType w:val="multilevel"/>
    <w:tmpl w:val="D0665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1560B2"/>
    <w:multiLevelType w:val="multilevel"/>
    <w:tmpl w:val="D56654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114DAB"/>
    <w:multiLevelType w:val="multilevel"/>
    <w:tmpl w:val="A05442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645D9C"/>
    <w:multiLevelType w:val="multilevel"/>
    <w:tmpl w:val="EF08A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D7F261E"/>
    <w:multiLevelType w:val="multilevel"/>
    <w:tmpl w:val="139ED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3713FA0"/>
    <w:multiLevelType w:val="hybridMultilevel"/>
    <w:tmpl w:val="4F829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8558A"/>
    <w:multiLevelType w:val="multilevel"/>
    <w:tmpl w:val="B00E7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FE960D9"/>
    <w:multiLevelType w:val="multilevel"/>
    <w:tmpl w:val="5B94B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9422047">
    <w:abstractNumId w:val="6"/>
  </w:num>
  <w:num w:numId="2" w16cid:durableId="1820416002">
    <w:abstractNumId w:val="2"/>
  </w:num>
  <w:num w:numId="3" w16cid:durableId="2022315626">
    <w:abstractNumId w:val="1"/>
  </w:num>
  <w:num w:numId="4" w16cid:durableId="1933200688">
    <w:abstractNumId w:val="9"/>
  </w:num>
  <w:num w:numId="5" w16cid:durableId="310528910">
    <w:abstractNumId w:val="4"/>
  </w:num>
  <w:num w:numId="6" w16cid:durableId="112941744">
    <w:abstractNumId w:val="5"/>
  </w:num>
  <w:num w:numId="7" w16cid:durableId="1690595994">
    <w:abstractNumId w:val="3"/>
  </w:num>
  <w:num w:numId="8" w16cid:durableId="1730031633">
    <w:abstractNumId w:val="8"/>
  </w:num>
  <w:num w:numId="9" w16cid:durableId="968510488">
    <w:abstractNumId w:val="0"/>
  </w:num>
  <w:num w:numId="10" w16cid:durableId="4820846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3C9"/>
    <w:rsid w:val="00110CA9"/>
    <w:rsid w:val="00283619"/>
    <w:rsid w:val="00363582"/>
    <w:rsid w:val="0081067A"/>
    <w:rsid w:val="008B39AB"/>
    <w:rsid w:val="008E1969"/>
    <w:rsid w:val="00906C92"/>
    <w:rsid w:val="009C13C9"/>
    <w:rsid w:val="00A170F7"/>
    <w:rsid w:val="00A71C00"/>
    <w:rsid w:val="00B871C4"/>
    <w:rsid w:val="00C94A0D"/>
    <w:rsid w:val="00CA5ECB"/>
    <w:rsid w:val="00DA7156"/>
    <w:rsid w:val="00EC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F23F6B"/>
  <w15:docId w15:val="{E5A35A68-D5F2-654F-AFF8-265D06FF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8E19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0C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0CA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71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oJn0vBb7X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ridgendcarers.co.uk/what-we-do/projects/young-carers-servic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Zz0uU72eOo" TargetMode="External"/><Relationship Id="rId11" Type="http://schemas.openxmlformats.org/officeDocument/2006/relationships/hyperlink" Target="https://www.childcomwales.org.uk/right-of-the-month/" TargetMode="External"/><Relationship Id="rId5" Type="http://schemas.openxmlformats.org/officeDocument/2006/relationships/hyperlink" Target="https://www.youtube.com/watch?v=xIzJ1N_F7AU" TargetMode="External"/><Relationship Id="rId10" Type="http://schemas.openxmlformats.org/officeDocument/2006/relationships/hyperlink" Target="https://www.childcomwales.org.uk/right-of-the-mont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rers.org/young-carers-and-education/young-carers-and-educa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7</cp:revision>
  <dcterms:created xsi:type="dcterms:W3CDTF">2025-07-02T09:49:00Z</dcterms:created>
  <dcterms:modified xsi:type="dcterms:W3CDTF">2025-08-26T14:35:00Z</dcterms:modified>
</cp:coreProperties>
</file>