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4F5BB" w14:textId="2589EA0E" w:rsidR="0038625C" w:rsidRPr="007E7430" w:rsidRDefault="00D26D2E" w:rsidP="00BB4741">
      <w:pPr>
        <w:spacing w:after="0" w:line="240" w:lineRule="auto"/>
        <w:rPr>
          <w:b/>
          <w:color w:val="3A7D22"/>
          <w:sz w:val="36"/>
          <w:szCs w:val="36"/>
          <w:lang w:val="cy-GB"/>
        </w:rPr>
      </w:pPr>
      <w:r w:rsidRPr="007E7430">
        <w:rPr>
          <w:b/>
          <w:color w:val="3A7D22"/>
          <w:sz w:val="36"/>
          <w:szCs w:val="36"/>
          <w:lang w:val="cy-GB"/>
        </w:rPr>
        <w:t xml:space="preserve">The Fight: </w:t>
      </w:r>
      <w:r w:rsidR="001F0771" w:rsidRPr="007E7430">
        <w:rPr>
          <w:b/>
          <w:color w:val="3A7D22"/>
          <w:sz w:val="36"/>
          <w:szCs w:val="36"/>
          <w:lang w:val="cy-GB"/>
        </w:rPr>
        <w:t>Tudalen Adnoddau Caerdydd</w:t>
      </w:r>
    </w:p>
    <w:p w14:paraId="75E4A0D0" w14:textId="77777777" w:rsidR="001F0771" w:rsidRPr="007E7430" w:rsidRDefault="001F0771" w:rsidP="00D26D2E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b/>
          <w:bCs/>
          <w:color w:val="008080"/>
          <w:lang w:val="cy-GB"/>
        </w:rPr>
        <w:t>Croeso i Hwb Adnoddau The Fight ar gyfer Ysgolion Caerdydd</w:t>
      </w:r>
    </w:p>
    <w:p w14:paraId="2D261952" w14:textId="41436E98" w:rsidR="00D26D2E" w:rsidRPr="007E7430" w:rsidRDefault="001F0771" w:rsidP="00D26D2E">
      <w:pPr>
        <w:spacing w:before="240" w:after="100" w:afterAutospacing="1" w:line="240" w:lineRule="auto"/>
        <w:rPr>
          <w:rFonts w:asciiTheme="minorHAnsi" w:eastAsia="Times New Roman" w:hAnsiTheme="minorHAnsi" w:cs="Times New Roman"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color w:val="008080"/>
          <w:lang w:val="cy-GB"/>
        </w:rPr>
        <w:t>Mae'r adnoddau hyn wedi cael eu datblygu a'u curadu gan Theatr na nÓg i gefnogi'r cynhyrchiad llwyfan The Fight a chyfoethogi eich ymarfer yn yr ystafell ddosbarth.</w:t>
      </w:r>
      <w:r w:rsidRPr="007E7430">
        <w:rPr>
          <w:rFonts w:asciiTheme="minorHAnsi" w:eastAsia="Times New Roman" w:hAnsiTheme="minorHAnsi" w:cs="Times New Roman"/>
          <w:color w:val="008080"/>
          <w:lang w:val="cy-GB"/>
        </w:rPr>
        <w:t xml:space="preserve"> </w:t>
      </w:r>
      <w:r w:rsidRPr="007E7430">
        <w:rPr>
          <w:rFonts w:asciiTheme="minorHAnsi" w:eastAsia="Times New Roman" w:hAnsiTheme="minorHAnsi" w:cs="Times New Roman"/>
          <w:color w:val="008080"/>
          <w:lang w:val="cy-GB"/>
        </w:rPr>
        <w:t>Wedi'u grwpio o dan bedair thema — Hanes Cefndir, Cornel Barddoniaeth, Heddiw, a Chamu i Focsio — maent yn cynnig gweithgareddau hyblyg, dewis a chymysgu i ddysgwyr Blwyddyn 8 sy'n cyd-fynd â Chwricwlwm i Gymru.</w:t>
      </w:r>
      <w:r w:rsidRPr="007E7430">
        <w:rPr>
          <w:rFonts w:asciiTheme="minorHAnsi" w:eastAsia="Times New Roman" w:hAnsiTheme="minorHAnsi" w:cs="Times New Roman"/>
          <w:color w:val="008080"/>
          <w:lang w:val="cy-GB"/>
        </w:rPr>
        <w:t xml:space="preserve"> </w:t>
      </w:r>
      <w:r w:rsidRPr="007E7430">
        <w:rPr>
          <w:rFonts w:asciiTheme="minorHAnsi" w:eastAsia="Times New Roman" w:hAnsiTheme="minorHAnsi" w:cs="Times New Roman"/>
          <w:color w:val="008080"/>
          <w:lang w:val="cy-GB"/>
        </w:rPr>
        <w:t>P'un a ydych chi'n archwilio hanes lleol, yn mynd i'r afael â themâu hunaniaeth ac anghyfiawnder, neu eisiau cefnogi dysgwyr ar eu teithiau bocsio eu hunain, nod yr adnoddau hyn yw helpu eich dysgwyr i Archwilio, Ymateb a Chreu trwy gyd-destunau ystyrlon, go iawn.</w:t>
      </w:r>
    </w:p>
    <w:p w14:paraId="7125BAB9" w14:textId="36CDF7AD" w:rsidR="00D26D2E" w:rsidRPr="007E7430" w:rsidRDefault="005A3EA8" w:rsidP="00D26D2E">
      <w:pPr>
        <w:spacing w:before="240" w:after="100" w:afterAutospacing="1" w:line="240" w:lineRule="auto"/>
        <w:rPr>
          <w:rFonts w:asciiTheme="minorHAnsi" w:eastAsia="Times New Roman" w:hAnsiTheme="minorHAnsi" w:cs="Times New Roman"/>
          <w:color w:val="008080"/>
          <w:lang w:val="cy-GB"/>
        </w:rPr>
      </w:pPr>
      <w:r w:rsidRPr="005A3EA8">
        <w:rPr>
          <w:rFonts w:asciiTheme="minorHAnsi" w:eastAsia="Times New Roman" w:hAnsiTheme="minorHAnsi" w:cs="Times New Roman"/>
          <w:noProof/>
          <w:lang w:val="cy-GB"/>
        </w:rPr>
        <w:pict w14:anchorId="4F381D6E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80DB89F" w14:textId="593D2149" w:rsidR="00824998" w:rsidRPr="007E7430" w:rsidRDefault="00757427" w:rsidP="0082499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b/>
          <w:bCs/>
          <w:color w:val="008080"/>
          <w:lang w:val="cy-GB"/>
        </w:rPr>
        <w:t>Hanes Cefndir</w:t>
      </w:r>
      <w:r w:rsidRPr="007E7430">
        <w:rPr>
          <w:rFonts w:asciiTheme="minorHAnsi" w:eastAsia="Times New Roman" w:hAnsiTheme="minorHAnsi" w:cs="Times New Roman"/>
          <w:b/>
          <w:bCs/>
          <w:color w:val="008080"/>
          <w:lang w:val="cy-GB"/>
        </w:rPr>
        <w:t>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1"/>
        <w:gridCol w:w="3731"/>
      </w:tblGrid>
      <w:tr w:rsidR="003E63A6" w:rsidRPr="007E7430" w14:paraId="3CD907B2" w14:textId="77777777" w:rsidTr="008F7EAC">
        <w:tc>
          <w:tcPr>
            <w:tcW w:w="6181" w:type="dxa"/>
          </w:tcPr>
          <w:p w14:paraId="482D09A6" w14:textId="77777777" w:rsidR="003E63A6" w:rsidRPr="007E7430" w:rsidRDefault="003E63A6" w:rsidP="003E63A6">
            <w:pPr>
              <w:rPr>
                <w:lang w:val="cy-GB"/>
              </w:rPr>
            </w:pPr>
            <w:hyperlink r:id="rId9">
              <w:r w:rsidRPr="007E7430">
                <w:rPr>
                  <w:color w:val="1155CC"/>
                  <w:u w:val="single"/>
                  <w:lang w:val="cy-GB"/>
                </w:rPr>
                <w:t>DENIED! Welshman, Cuthbert Taylor and the abolition of Boxing’s ‘Colour Bar!’ | Playing Pa</w:t>
              </w:r>
              <w:r w:rsidRPr="007E7430">
                <w:rPr>
                  <w:color w:val="1155CC"/>
                  <w:u w:val="single"/>
                  <w:lang w:val="cy-GB"/>
                </w:rPr>
                <w:t>s</w:t>
              </w:r>
              <w:r w:rsidRPr="007E7430">
                <w:rPr>
                  <w:color w:val="1155CC"/>
                  <w:u w:val="single"/>
                  <w:lang w:val="cy-GB"/>
                </w:rPr>
                <w:t>ts</w:t>
              </w:r>
            </w:hyperlink>
          </w:p>
          <w:p w14:paraId="0BD58059" w14:textId="77777777" w:rsidR="003E63A6" w:rsidRPr="007E7430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  <w:tc>
          <w:tcPr>
            <w:tcW w:w="3731" w:type="dxa"/>
          </w:tcPr>
          <w:p w14:paraId="18A99580" w14:textId="2BC11201" w:rsidR="003E63A6" w:rsidRPr="007E7430" w:rsidRDefault="00757427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r w:rsidRPr="007E7430">
              <w:rPr>
                <w:lang w:val="cy-GB"/>
              </w:rPr>
              <w:t>Erthygl Cuthbert Taylor (gyda rhai lluniau da)</w:t>
            </w:r>
          </w:p>
        </w:tc>
      </w:tr>
      <w:tr w:rsidR="003E63A6" w:rsidRPr="007E7430" w14:paraId="0C935743" w14:textId="77777777" w:rsidTr="008F7EAC">
        <w:tc>
          <w:tcPr>
            <w:tcW w:w="6181" w:type="dxa"/>
          </w:tcPr>
          <w:p w14:paraId="34163819" w14:textId="77777777" w:rsidR="003E63A6" w:rsidRPr="007E7430" w:rsidRDefault="003E63A6" w:rsidP="003E63A6">
            <w:pPr>
              <w:rPr>
                <w:lang w:val="cy-GB"/>
              </w:rPr>
            </w:pPr>
            <w:hyperlink r:id="rId10">
              <w:r w:rsidRPr="007E7430">
                <w:rPr>
                  <w:color w:val="1155CC"/>
                  <w:u w:val="single"/>
                  <w:lang w:val="cy-GB"/>
                </w:rPr>
                <w:t>Historical Discrimination in Boxing - Hansard</w:t>
              </w:r>
            </w:hyperlink>
          </w:p>
          <w:p w14:paraId="6D091A58" w14:textId="77777777" w:rsidR="003E63A6" w:rsidRPr="007E7430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  <w:tc>
          <w:tcPr>
            <w:tcW w:w="3731" w:type="dxa"/>
          </w:tcPr>
          <w:p w14:paraId="11448447" w14:textId="7848F66E" w:rsidR="003E63A6" w:rsidRPr="007E7430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r w:rsidRPr="007E7430">
              <w:rPr>
                <w:lang w:val="cy-GB"/>
              </w:rPr>
              <w:t xml:space="preserve">Hansard - </w:t>
            </w:r>
            <w:r w:rsidR="00757427" w:rsidRPr="007E7430">
              <w:rPr>
                <w:lang w:val="cy-GB"/>
              </w:rPr>
              <w:t>Dadl Gwahaniaethu Hanesyddol mewn Bocsio dan arweiniad Gerald Jones AS dros Ferthyr</w:t>
            </w:r>
          </w:p>
        </w:tc>
      </w:tr>
      <w:tr w:rsidR="003E63A6" w:rsidRPr="007E7430" w14:paraId="7D6CBC63" w14:textId="77777777" w:rsidTr="008F7EAC">
        <w:tc>
          <w:tcPr>
            <w:tcW w:w="6181" w:type="dxa"/>
          </w:tcPr>
          <w:p w14:paraId="67DA2014" w14:textId="77777777" w:rsidR="003E63A6" w:rsidRPr="007E7430" w:rsidRDefault="003E63A6" w:rsidP="003E63A6">
            <w:pPr>
              <w:rPr>
                <w:lang w:val="cy-GB"/>
              </w:rPr>
            </w:pPr>
            <w:hyperlink r:id="rId11">
              <w:r w:rsidRPr="007E7430">
                <w:rPr>
                  <w:color w:val="1155CC"/>
                  <w:u w:val="single"/>
                  <w:lang w:val="cy-GB"/>
                </w:rPr>
                <w:t>Roy Francis Memorial to be un</w:t>
              </w:r>
              <w:r w:rsidRPr="007E7430">
                <w:rPr>
                  <w:color w:val="1155CC"/>
                  <w:u w:val="single"/>
                  <w:lang w:val="cy-GB"/>
                </w:rPr>
                <w:t>v</w:t>
              </w:r>
              <w:r w:rsidRPr="007E7430">
                <w:rPr>
                  <w:color w:val="1155CC"/>
                  <w:u w:val="single"/>
                  <w:lang w:val="cy-GB"/>
                </w:rPr>
                <w:t>eiled in Brynmawr - Wales Rugby League (WRL)</w:t>
              </w:r>
            </w:hyperlink>
          </w:p>
          <w:p w14:paraId="0B87530D" w14:textId="77777777" w:rsidR="003E63A6" w:rsidRPr="007E7430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  <w:tc>
          <w:tcPr>
            <w:tcW w:w="3731" w:type="dxa"/>
          </w:tcPr>
          <w:p w14:paraId="7D59FAF8" w14:textId="77777777" w:rsidR="003E63A6" w:rsidRPr="007E7430" w:rsidRDefault="00757427" w:rsidP="003E63A6">
            <w:pPr>
              <w:spacing w:before="240" w:after="100" w:afterAutospacing="1"/>
              <w:rPr>
                <w:lang w:val="cy-GB"/>
              </w:rPr>
            </w:pPr>
            <w:r w:rsidRPr="007E7430">
              <w:rPr>
                <w:lang w:val="cy-GB"/>
              </w:rPr>
              <w:t>Mwy o straeon am wydnwch mewn chwaraeon yng Nghymru. Gwybodaeth am Roy Francis o Frynmawr (a grybwyllir yn Hansard uchod), y dyn du cyntaf i chwarae rygbi i Brydain Fawr a'r prif hyfforddwr proffesiynol du cyntaf erioed ym Mhrydain Fawr.</w:t>
            </w:r>
          </w:p>
          <w:p w14:paraId="6189C58E" w14:textId="22613796" w:rsidR="00757427" w:rsidRPr="007E7430" w:rsidRDefault="00757427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</w:tr>
      <w:tr w:rsidR="003E63A6" w:rsidRPr="007E7430" w14:paraId="17316A92" w14:textId="77777777" w:rsidTr="008F7EAC">
        <w:tc>
          <w:tcPr>
            <w:tcW w:w="6181" w:type="dxa"/>
          </w:tcPr>
          <w:p w14:paraId="3FFCBAAF" w14:textId="77777777" w:rsidR="003E63A6" w:rsidRPr="007E7430" w:rsidRDefault="003E63A6" w:rsidP="003E63A6">
            <w:pPr>
              <w:rPr>
                <w:lang w:val="cy-GB"/>
              </w:rPr>
            </w:pPr>
            <w:hyperlink r:id="rId12">
              <w:r w:rsidRPr="007E7430">
                <w:rPr>
                  <w:color w:val="1155CC"/>
                  <w:u w:val="single"/>
                  <w:lang w:val="cy-GB"/>
                </w:rPr>
                <w:t>Black boxers and the colour bar in 20th century Britain - The National Archives blog</w:t>
              </w:r>
            </w:hyperlink>
          </w:p>
          <w:p w14:paraId="4F842012" w14:textId="77777777" w:rsidR="003E63A6" w:rsidRPr="007E7430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  <w:tc>
          <w:tcPr>
            <w:tcW w:w="3731" w:type="dxa"/>
          </w:tcPr>
          <w:p w14:paraId="1ACF20FE" w14:textId="64F9F7E4" w:rsidR="003E63A6" w:rsidRPr="007E7430" w:rsidRDefault="00757427" w:rsidP="00757427">
            <w:pPr>
              <w:rPr>
                <w:rFonts w:asciiTheme="minorHAnsi" w:eastAsia="Times New Roman" w:hAnsiTheme="minorHAnsi" w:cs="Times New Roman"/>
                <w:lang w:val="cy-GB"/>
              </w:rPr>
            </w:pPr>
            <w:r w:rsidRPr="007E7430">
              <w:rPr>
                <w:rFonts w:asciiTheme="minorHAnsi" w:eastAsia="Times New Roman" w:hAnsiTheme="minorHAnsi" w:cs="Times New Roman"/>
                <w:lang w:val="cy-GB"/>
              </w:rPr>
              <w:t>Bocswyr du a'r bar lliw ym Mhrydain yn yr 20fed Ganrif.</w:t>
            </w:r>
          </w:p>
        </w:tc>
      </w:tr>
      <w:tr w:rsidR="003E63A6" w:rsidRPr="007E7430" w14:paraId="4372B0CD" w14:textId="77777777" w:rsidTr="008F7EAC">
        <w:tc>
          <w:tcPr>
            <w:tcW w:w="6181" w:type="dxa"/>
          </w:tcPr>
          <w:p w14:paraId="5F28566F" w14:textId="77777777" w:rsidR="003E63A6" w:rsidRPr="007E7430" w:rsidRDefault="003E63A6" w:rsidP="003E63A6">
            <w:pPr>
              <w:rPr>
                <w:lang w:val="cy-GB"/>
              </w:rPr>
            </w:pPr>
            <w:hyperlink r:id="rId13">
              <w:r w:rsidRPr="007E7430">
                <w:rPr>
                  <w:color w:val="1155CC"/>
                  <w:u w:val="single"/>
                  <w:lang w:val="cy-GB"/>
                </w:rPr>
                <w:t>https://blackhistorywales.org.uk/resource</w:t>
              </w:r>
              <w:r w:rsidRPr="007E7430">
                <w:rPr>
                  <w:color w:val="1155CC"/>
                  <w:u w:val="single"/>
                  <w:lang w:val="cy-GB"/>
                </w:rPr>
                <w:t>s</w:t>
              </w:r>
              <w:r w:rsidRPr="007E7430">
                <w:rPr>
                  <w:color w:val="1155CC"/>
                  <w:u w:val="single"/>
                  <w:lang w:val="cy-GB"/>
                </w:rPr>
                <w:t>/</w:t>
              </w:r>
            </w:hyperlink>
          </w:p>
          <w:p w14:paraId="5DD222A7" w14:textId="77777777" w:rsidR="003E63A6" w:rsidRPr="007E7430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  <w:tc>
          <w:tcPr>
            <w:tcW w:w="3731" w:type="dxa"/>
          </w:tcPr>
          <w:p w14:paraId="618842AC" w14:textId="18FB8CD8" w:rsidR="003E63A6" w:rsidRPr="007E7430" w:rsidRDefault="00757427" w:rsidP="00757427">
            <w:pPr>
              <w:rPr>
                <w:rFonts w:asciiTheme="minorHAnsi" w:eastAsia="Times New Roman" w:hAnsiTheme="minorHAnsi" w:cs="Times New Roman"/>
                <w:lang w:val="cy-GB"/>
              </w:rPr>
            </w:pPr>
            <w:r w:rsidRPr="007E7430">
              <w:rPr>
                <w:rFonts w:asciiTheme="minorHAnsi" w:eastAsia="Times New Roman" w:hAnsiTheme="minorHAnsi" w:cs="Times New Roman"/>
                <w:lang w:val="cy-GB"/>
              </w:rPr>
              <w:t>Hanes Pobl Dduon Cymru - pobl hanesyddol a wnaeth wahaniaeth (gan gynnwys pobl dduon Cymru a Phrydain)</w:t>
            </w:r>
          </w:p>
        </w:tc>
      </w:tr>
      <w:tr w:rsidR="008F7EAC" w:rsidRPr="007E7430" w14:paraId="3992A20D" w14:textId="77777777" w:rsidTr="008F7EAC">
        <w:tc>
          <w:tcPr>
            <w:tcW w:w="6181" w:type="dxa"/>
          </w:tcPr>
          <w:p w14:paraId="4B77F773" w14:textId="77777777" w:rsidR="008F7EAC" w:rsidRPr="007E7430" w:rsidRDefault="008F7EAC" w:rsidP="008F7EAC">
            <w:pPr>
              <w:rPr>
                <w:lang w:val="cy-GB"/>
              </w:rPr>
            </w:pPr>
            <w:hyperlink r:id="rId14">
              <w:r w:rsidRPr="007E7430">
                <w:rPr>
                  <w:color w:val="1155CC"/>
                  <w:u w:val="single"/>
                  <w:lang w:val="cy-GB"/>
                </w:rPr>
                <w:t>Windrush education pack - London</w:t>
              </w:r>
            </w:hyperlink>
          </w:p>
          <w:p w14:paraId="3DA8D7AE" w14:textId="77777777" w:rsidR="008F7EAC" w:rsidRPr="007E7430" w:rsidRDefault="008F7EAC" w:rsidP="008F7EAC">
            <w:pPr>
              <w:rPr>
                <w:lang w:val="cy-GB"/>
              </w:rPr>
            </w:pPr>
          </w:p>
        </w:tc>
        <w:tc>
          <w:tcPr>
            <w:tcW w:w="3731" w:type="dxa"/>
          </w:tcPr>
          <w:p w14:paraId="11670E0C" w14:textId="77DA476D" w:rsidR="008F7EAC" w:rsidRPr="007E7430" w:rsidRDefault="00757427" w:rsidP="008F7EAC">
            <w:pPr>
              <w:rPr>
                <w:lang w:val="cy-GB"/>
              </w:rPr>
            </w:pPr>
            <w:r w:rsidRPr="007E7430">
              <w:rPr>
                <w:lang w:val="cy-GB"/>
              </w:rPr>
              <w:t>Pecyn adnoddau ac addysg Windrush (cyngor Haringey)</w:t>
            </w:r>
          </w:p>
        </w:tc>
      </w:tr>
      <w:tr w:rsidR="008F7EAC" w:rsidRPr="007E7430" w14:paraId="16AD4DBF" w14:textId="77777777" w:rsidTr="008F7EAC">
        <w:tc>
          <w:tcPr>
            <w:tcW w:w="6181" w:type="dxa"/>
          </w:tcPr>
          <w:p w14:paraId="067FDD4D" w14:textId="77777777" w:rsidR="008F7EAC" w:rsidRPr="007E7430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  <w:lang w:val="cy-GB"/>
              </w:rPr>
            </w:pPr>
            <w:hyperlink r:id="rId15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https://hwb.gov.wales/repository/resource/0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0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b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8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32ee-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lastRenderedPageBreak/>
                <w:t>0774-4d0f-be6c-0ee6335b1a08/overview</w:t>
              </w:r>
            </w:hyperlink>
          </w:p>
          <w:p w14:paraId="1C1269D5" w14:textId="77777777" w:rsidR="008F7EAC" w:rsidRPr="007E7430" w:rsidRDefault="008F7EAC" w:rsidP="008F7EAC">
            <w:pPr>
              <w:rPr>
                <w:lang w:val="cy-GB"/>
              </w:rPr>
            </w:pPr>
          </w:p>
        </w:tc>
        <w:tc>
          <w:tcPr>
            <w:tcW w:w="3731" w:type="dxa"/>
          </w:tcPr>
          <w:p w14:paraId="72597EF4" w14:textId="77777777" w:rsidR="008F7EAC" w:rsidRPr="007E7430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B3B3B"/>
                <w:lang w:val="cy-GB"/>
              </w:rPr>
            </w:pPr>
            <w:r w:rsidRPr="007E7430">
              <w:rPr>
                <w:lang w:val="cy-GB"/>
              </w:rPr>
              <w:lastRenderedPageBreak/>
              <w:t>DARPL (</w:t>
            </w:r>
            <w:r w:rsidRPr="007E7430">
              <w:rPr>
                <w:color w:val="3B3B3B"/>
                <w:lang w:val="cy-GB"/>
              </w:rPr>
              <w:t xml:space="preserve">Diversity and Anti-Racist </w:t>
            </w:r>
            <w:r w:rsidRPr="007E7430">
              <w:rPr>
                <w:color w:val="3B3B3B"/>
                <w:lang w:val="cy-GB"/>
              </w:rPr>
              <w:lastRenderedPageBreak/>
              <w:t>Professional Learning)</w:t>
            </w:r>
          </w:p>
          <w:p w14:paraId="0972DDA2" w14:textId="35EB50DB" w:rsidR="008F7EAC" w:rsidRPr="007E7430" w:rsidRDefault="00757427" w:rsidP="008F7EAC">
            <w:pPr>
              <w:rPr>
                <w:lang w:val="cy-GB"/>
              </w:rPr>
            </w:pPr>
            <w:r w:rsidRPr="007E7430">
              <w:rPr>
                <w:lang w:val="cy-GB"/>
              </w:rPr>
              <w:t>Mae adnoddau ar HWB yn helaeth ac yn ardderchog i athrawon ac oedolion eraill yn yr ystafell ddosbarth.</w:t>
            </w:r>
          </w:p>
        </w:tc>
      </w:tr>
      <w:tr w:rsidR="008F7EAC" w:rsidRPr="007E7430" w14:paraId="7FD34DC3" w14:textId="77777777" w:rsidTr="008F7EAC">
        <w:tc>
          <w:tcPr>
            <w:tcW w:w="6181" w:type="dxa"/>
          </w:tcPr>
          <w:p w14:paraId="31ADA740" w14:textId="77777777" w:rsidR="008F7EAC" w:rsidRPr="007E7430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  <w:lang w:val="cy-GB"/>
              </w:rPr>
            </w:pPr>
            <w:hyperlink r:id="rId16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Black, Asian and Minority Ethnic History in W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a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les resource</w:t>
              </w:r>
            </w:hyperlink>
          </w:p>
          <w:p w14:paraId="5CD4B86D" w14:textId="77777777" w:rsidR="008F7EAC" w:rsidRPr="007E7430" w:rsidRDefault="008F7EAC" w:rsidP="008F7EAC">
            <w:pPr>
              <w:rPr>
                <w:lang w:val="cy-GB"/>
              </w:rPr>
            </w:pPr>
          </w:p>
        </w:tc>
        <w:tc>
          <w:tcPr>
            <w:tcW w:w="3731" w:type="dxa"/>
          </w:tcPr>
          <w:p w14:paraId="67B40290" w14:textId="6A10C086" w:rsidR="008F7EAC" w:rsidRPr="007E7430" w:rsidRDefault="00757427" w:rsidP="008F7EAC">
            <w:pPr>
              <w:rPr>
                <w:lang w:val="cy-GB"/>
              </w:rPr>
            </w:pPr>
            <w:r w:rsidRPr="007E7430">
              <w:rPr>
                <w:lang w:val="cy-GB"/>
              </w:rPr>
              <w:t>Hanes Du, Asiaidd a Lleiafrifoedd Ethnig yng Nghymru</w:t>
            </w:r>
          </w:p>
        </w:tc>
      </w:tr>
      <w:tr w:rsidR="008F7EAC" w:rsidRPr="007E7430" w14:paraId="6F5DF824" w14:textId="77777777" w:rsidTr="008F7EAC">
        <w:tc>
          <w:tcPr>
            <w:tcW w:w="6181" w:type="dxa"/>
          </w:tcPr>
          <w:p w14:paraId="161EEA57" w14:textId="77777777" w:rsidR="008F7EAC" w:rsidRPr="007E7430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  <w:lang w:val="cy-GB"/>
              </w:rPr>
            </w:pPr>
            <w:hyperlink r:id="rId17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Windrush Cy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m</w:t>
              </w:r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ru: learning resources</w:t>
              </w:r>
            </w:hyperlink>
          </w:p>
          <w:p w14:paraId="3075C227" w14:textId="77777777" w:rsidR="008F7EAC" w:rsidRPr="007E7430" w:rsidRDefault="008F7EAC" w:rsidP="008F7EAC">
            <w:pPr>
              <w:rPr>
                <w:lang w:val="cy-GB"/>
              </w:rPr>
            </w:pPr>
          </w:p>
        </w:tc>
        <w:tc>
          <w:tcPr>
            <w:tcW w:w="3731" w:type="dxa"/>
          </w:tcPr>
          <w:p w14:paraId="30A61AC6" w14:textId="77777777" w:rsidR="008F7EAC" w:rsidRPr="007E7430" w:rsidRDefault="008F7EAC" w:rsidP="008F7EAC">
            <w:pPr>
              <w:rPr>
                <w:lang w:val="cy-GB"/>
              </w:rPr>
            </w:pPr>
          </w:p>
        </w:tc>
      </w:tr>
    </w:tbl>
    <w:p w14:paraId="0E264845" w14:textId="77777777" w:rsidR="00C76038" w:rsidRPr="007E7430" w:rsidRDefault="00C76038" w:rsidP="003E63A6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</w:p>
    <w:p w14:paraId="20C9CDAF" w14:textId="68C558DF" w:rsidR="003E63A6" w:rsidRPr="007E7430" w:rsidRDefault="007E7430" w:rsidP="003E63A6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b/>
          <w:bCs/>
          <w:color w:val="008080"/>
          <w:lang w:val="cy-GB"/>
        </w:rPr>
        <w:t>Cornel Cerddi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231"/>
      </w:tblGrid>
      <w:tr w:rsidR="008F7EAC" w:rsidRPr="007E7430" w14:paraId="4AB1D31A" w14:textId="77777777" w:rsidTr="00C76038">
        <w:trPr>
          <w:trHeight w:val="2278"/>
        </w:trPr>
        <w:tc>
          <w:tcPr>
            <w:tcW w:w="3681" w:type="dxa"/>
          </w:tcPr>
          <w:p w14:paraId="6EB8808C" w14:textId="731E2259" w:rsidR="008F7EAC" w:rsidRPr="007E7430" w:rsidRDefault="007E7430" w:rsidP="008F7EAC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r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Cornel Cerddi</w:t>
            </w:r>
          </w:p>
        </w:tc>
        <w:tc>
          <w:tcPr>
            <w:tcW w:w="6231" w:type="dxa"/>
          </w:tcPr>
          <w:p w14:paraId="73D921B3" w14:textId="77777777" w:rsidR="008F7EAC" w:rsidRPr="007E7430" w:rsidRDefault="008F7EAC" w:rsidP="008F7EAC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hyperlink r:id="rId18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Benjamin Zephaniah reads tribute to Muhammad Ali in 2016 - BBC Sport</w:t>
              </w:r>
            </w:hyperlink>
          </w:p>
          <w:p w14:paraId="6BEED300" w14:textId="77777777" w:rsidR="008F7EAC" w:rsidRPr="007E7430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42"/>
                <w:szCs w:val="42"/>
                <w:lang w:val="cy-GB"/>
              </w:rPr>
            </w:pPr>
            <w:hyperlink r:id="rId19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The Poetry of Muhammad Ali « Mumble Words</w:t>
              </w:r>
            </w:hyperlink>
          </w:p>
          <w:p w14:paraId="22379DEA" w14:textId="44219452" w:rsidR="008F7EAC" w:rsidRPr="007E7430" w:rsidRDefault="008F7EAC" w:rsidP="008F7EAC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hyperlink r:id="rId20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Muhammad Ali's Poem - The Truth - IslamiCity</w:t>
              </w:r>
            </w:hyperlink>
          </w:p>
        </w:tc>
      </w:tr>
    </w:tbl>
    <w:p w14:paraId="7336070E" w14:textId="77777777" w:rsidR="00C76038" w:rsidRPr="007E7430" w:rsidRDefault="00C76038" w:rsidP="008F7EAC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</w:p>
    <w:p w14:paraId="5F147F5D" w14:textId="6DAF2547" w:rsidR="008F7EAC" w:rsidRPr="007E7430" w:rsidRDefault="00C76038" w:rsidP="008F7EAC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b/>
          <w:bCs/>
          <w:color w:val="008080"/>
          <w:lang w:val="cy-GB"/>
        </w:rPr>
        <w:t>What of Today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1"/>
        <w:gridCol w:w="6171"/>
      </w:tblGrid>
      <w:tr w:rsidR="008F7EAC" w:rsidRPr="007E7430" w14:paraId="17DC85D8" w14:textId="77777777" w:rsidTr="00C76038">
        <w:trPr>
          <w:trHeight w:val="664"/>
        </w:trPr>
        <w:tc>
          <w:tcPr>
            <w:tcW w:w="3741" w:type="dxa"/>
          </w:tcPr>
          <w:p w14:paraId="306709FF" w14:textId="720CD7FE" w:rsidR="008F7EAC" w:rsidRPr="007E7430" w:rsidRDefault="00C76038" w:rsidP="005003B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r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Terminolog</w:t>
            </w:r>
            <w:r w:rsidR="007E7430"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eg</w:t>
            </w:r>
            <w:r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 xml:space="preserve"> (</w:t>
            </w:r>
            <w:r w:rsidR="007E7430"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Dangos y Cerdyn Coch i</w:t>
            </w:r>
            <w:r w:rsid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 xml:space="preserve"> </w:t>
            </w:r>
            <w:r w:rsidR="007E7430"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Hiliaeth</w:t>
            </w:r>
            <w:r w:rsid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)</w:t>
            </w:r>
          </w:p>
        </w:tc>
        <w:tc>
          <w:tcPr>
            <w:tcW w:w="6171" w:type="dxa"/>
          </w:tcPr>
          <w:p w14:paraId="45C7AA49" w14:textId="556F0F27" w:rsidR="008F7EAC" w:rsidRPr="007E7430" w:rsidRDefault="007E7430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r w:rsidRPr="007E7430">
              <w:rPr>
                <w:rFonts w:asciiTheme="minorHAnsi" w:eastAsia="Times New Roman" w:hAnsiTheme="minorHAnsi" w:cs="Times New Roman"/>
                <w:b/>
                <w:bCs/>
                <w:lang w:val="cy-GB"/>
              </w:rPr>
              <w:t>Mewn adnoddau</w:t>
            </w:r>
          </w:p>
        </w:tc>
      </w:tr>
      <w:tr w:rsidR="00C76038" w:rsidRPr="007E7430" w14:paraId="2366E21E" w14:textId="77777777" w:rsidTr="00C76038">
        <w:trPr>
          <w:trHeight w:val="664"/>
        </w:trPr>
        <w:tc>
          <w:tcPr>
            <w:tcW w:w="3741" w:type="dxa"/>
          </w:tcPr>
          <w:p w14:paraId="0AE93339" w14:textId="77777777" w:rsidR="00C76038" w:rsidRPr="007E7430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42"/>
                <w:szCs w:val="42"/>
                <w:lang w:val="cy-GB"/>
              </w:rPr>
            </w:pPr>
            <w:hyperlink r:id="rId21">
              <w:r w:rsidRPr="007E7430">
                <w:rPr>
                  <w:color w:val="1155CC"/>
                  <w:highlight w:val="white"/>
                  <w:u w:val="single"/>
                  <w:lang w:val="cy-GB"/>
                </w:rPr>
                <w:t>Zelfa Barrett: Manchester boxer reflects on his life and sporting journey so far</w:t>
              </w:r>
            </w:hyperlink>
          </w:p>
          <w:p w14:paraId="1F0C8409" w14:textId="77777777" w:rsidR="00C76038" w:rsidRPr="007E7430" w:rsidRDefault="00C76038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  <w:tc>
          <w:tcPr>
            <w:tcW w:w="6171" w:type="dxa"/>
          </w:tcPr>
          <w:p w14:paraId="3E321BF2" w14:textId="77777777" w:rsidR="00C76038" w:rsidRPr="007E7430" w:rsidRDefault="00C76038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</w:p>
        </w:tc>
      </w:tr>
      <w:tr w:rsidR="00C76038" w:rsidRPr="007E7430" w14:paraId="08378866" w14:textId="77777777" w:rsidTr="00C76038">
        <w:trPr>
          <w:trHeight w:val="664"/>
        </w:trPr>
        <w:tc>
          <w:tcPr>
            <w:tcW w:w="3741" w:type="dxa"/>
          </w:tcPr>
          <w:p w14:paraId="7C1B6212" w14:textId="5578685A" w:rsidR="00C76038" w:rsidRPr="007E7430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y-GB"/>
              </w:rPr>
            </w:pPr>
            <w:hyperlink r:id="rId22">
              <w:r w:rsidRPr="007E7430">
                <w:rPr>
                  <w:color w:val="1155CC"/>
                  <w:highlight w:val="white"/>
                  <w:u w:val="single"/>
                  <w:lang w:val="cy-GB"/>
                </w:rPr>
                <w:t>Sikh Boxing Warriors - BBC iPlayer</w:t>
              </w:r>
            </w:hyperlink>
          </w:p>
        </w:tc>
        <w:tc>
          <w:tcPr>
            <w:tcW w:w="6171" w:type="dxa"/>
          </w:tcPr>
          <w:p w14:paraId="418E3943" w14:textId="0DF05F03" w:rsidR="00C76038" w:rsidRPr="007E7430" w:rsidRDefault="007E7430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  <w:lang w:val="cy-GB"/>
              </w:rPr>
            </w:pPr>
            <w:r w:rsidRPr="007E7430">
              <w:rPr>
                <w:lang w:val="cy-GB"/>
              </w:rPr>
              <w:t>Rhaglen ardderchog sy'n ymdrin â llawer o'r pwyntiau trafod a godwyd yn y ddrama</w:t>
            </w:r>
          </w:p>
        </w:tc>
      </w:tr>
      <w:tr w:rsidR="00C76038" w:rsidRPr="007E7430" w14:paraId="17283DB4" w14:textId="77777777" w:rsidTr="00C76038">
        <w:trPr>
          <w:trHeight w:val="664"/>
        </w:trPr>
        <w:tc>
          <w:tcPr>
            <w:tcW w:w="3741" w:type="dxa"/>
          </w:tcPr>
          <w:p w14:paraId="7DD3E1DA" w14:textId="77777777" w:rsidR="00C76038" w:rsidRPr="007E7430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  <w:lang w:val="cy-GB"/>
              </w:rPr>
            </w:pPr>
            <w:hyperlink r:id="rId23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The reality of being black in today’s Britain | David Olusoga | The Guardian</w:t>
              </w:r>
            </w:hyperlink>
          </w:p>
          <w:p w14:paraId="047E2838" w14:textId="77777777" w:rsidR="00C76038" w:rsidRPr="007E7430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y-GB"/>
              </w:rPr>
            </w:pPr>
          </w:p>
        </w:tc>
        <w:tc>
          <w:tcPr>
            <w:tcW w:w="6171" w:type="dxa"/>
          </w:tcPr>
          <w:p w14:paraId="76D9A8A8" w14:textId="77777777" w:rsidR="00C76038" w:rsidRPr="007E7430" w:rsidRDefault="00C76038" w:rsidP="00C76038">
            <w:pPr>
              <w:spacing w:after="100" w:afterAutospacing="1"/>
              <w:rPr>
                <w:lang w:val="cy-GB"/>
              </w:rPr>
            </w:pPr>
          </w:p>
        </w:tc>
      </w:tr>
      <w:tr w:rsidR="00C76038" w:rsidRPr="007E7430" w14:paraId="11D71261" w14:textId="77777777" w:rsidTr="00C76038">
        <w:trPr>
          <w:trHeight w:val="664"/>
        </w:trPr>
        <w:tc>
          <w:tcPr>
            <w:tcW w:w="3741" w:type="dxa"/>
          </w:tcPr>
          <w:p w14:paraId="02E8D435" w14:textId="77777777" w:rsidR="00C76038" w:rsidRPr="007E7430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  <w:lang w:val="cy-GB"/>
              </w:rPr>
            </w:pPr>
            <w:hyperlink r:id="rId24">
              <w:r w:rsidRPr="007E7430">
                <w:rPr>
                  <w:b/>
                  <w:color w:val="1155CC"/>
                  <w:highlight w:val="white"/>
                  <w:u w:val="single"/>
                  <w:lang w:val="cy-GB"/>
                </w:rPr>
                <w:t>Black British Voices: the findings</w:t>
              </w:r>
            </w:hyperlink>
          </w:p>
          <w:p w14:paraId="1125A9C4" w14:textId="77777777" w:rsidR="00C76038" w:rsidRPr="007E7430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y-GB"/>
              </w:rPr>
            </w:pPr>
          </w:p>
        </w:tc>
        <w:tc>
          <w:tcPr>
            <w:tcW w:w="6171" w:type="dxa"/>
          </w:tcPr>
          <w:p w14:paraId="6CEE6CF6" w14:textId="77777777" w:rsidR="00C76038" w:rsidRPr="007E7430" w:rsidRDefault="00C76038" w:rsidP="00C76038">
            <w:pPr>
              <w:spacing w:after="100" w:afterAutospacing="1"/>
              <w:rPr>
                <w:lang w:val="cy-GB"/>
              </w:rPr>
            </w:pPr>
          </w:p>
        </w:tc>
      </w:tr>
    </w:tbl>
    <w:p w14:paraId="3EE63C5F" w14:textId="77777777" w:rsidR="00C76038" w:rsidRPr="007E7430" w:rsidRDefault="00C76038" w:rsidP="00C7603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</w:p>
    <w:p w14:paraId="1A072B37" w14:textId="77777777" w:rsidR="00C76038" w:rsidRPr="007E7430" w:rsidRDefault="00C76038" w:rsidP="00C7603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</w:p>
    <w:p w14:paraId="62BC810A" w14:textId="77777777" w:rsidR="007E7430" w:rsidRPr="007E7430" w:rsidRDefault="007E7430" w:rsidP="007E7430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b/>
          <w:bCs/>
          <w:color w:val="008080"/>
          <w:lang w:val="cy-GB"/>
        </w:rPr>
        <w:lastRenderedPageBreak/>
        <w:t>Camu i Focsio</w:t>
      </w:r>
    </w:p>
    <w:p w14:paraId="74AF52CB" w14:textId="77777777" w:rsidR="007E7430" w:rsidRPr="007E7430" w:rsidRDefault="007E7430" w:rsidP="007E7430">
      <w:pPr>
        <w:spacing w:before="240" w:after="100" w:afterAutospacing="1" w:line="240" w:lineRule="auto"/>
        <w:rPr>
          <w:rFonts w:asciiTheme="minorHAnsi" w:eastAsia="Times New Roman" w:hAnsiTheme="minorHAnsi" w:cs="Times New Roman"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color w:val="008080"/>
          <w:lang w:val="cy-GB"/>
        </w:rPr>
        <w:t>Mae Dreigiau Bach Calzaghe yn rhaglen focsio a ffitrwydd hwyliog, heb gyswllt, a gynlluniwyd gan Joe Calzaghe a'i deulu ar gyfer plant 4–14 oed (a'u teuluoedd), gyda sesiynau sy'n cyfuno driliau bocsio, gemau a gweithgareddau meithrin hyder.</w:t>
      </w:r>
    </w:p>
    <w:p w14:paraId="7761E625" w14:textId="77777777" w:rsidR="007E7430" w:rsidRPr="007E7430" w:rsidRDefault="007E7430" w:rsidP="007E7430">
      <w:pPr>
        <w:spacing w:before="240" w:after="100" w:afterAutospacing="1" w:line="240" w:lineRule="auto"/>
        <w:rPr>
          <w:rFonts w:asciiTheme="minorHAnsi" w:eastAsia="Times New Roman" w:hAnsiTheme="minorHAnsi" w:cs="Times New Roman"/>
          <w:color w:val="008080"/>
          <w:lang w:val="cy-GB"/>
        </w:rPr>
      </w:pPr>
      <w:r w:rsidRPr="007E7430">
        <w:rPr>
          <w:rFonts w:asciiTheme="minorHAnsi" w:eastAsia="Times New Roman" w:hAnsiTheme="minorHAnsi" w:cs="Times New Roman"/>
          <w:color w:val="008080"/>
          <w:lang w:val="cy-GB"/>
        </w:rPr>
        <w:t>Wedi'i gyflwyno ledled Cymru mewn ysgolion ac ar-lein, mae'r prosiect wedi'i alinio â'r cwricwlwm ac yn canolbwyntio ar hyrwyddo iechyd, disgyblaeth, hunan-barch ac empathi mewn pobl ifanc.</w:t>
      </w:r>
    </w:p>
    <w:p w14:paraId="5275B7C4" w14:textId="7C9B92F6" w:rsidR="002A1010" w:rsidRPr="007E7430" w:rsidRDefault="002A1010" w:rsidP="007E7430">
      <w:pPr>
        <w:spacing w:before="240" w:after="100" w:afterAutospacing="1" w:line="240" w:lineRule="auto"/>
        <w:rPr>
          <w:rFonts w:asciiTheme="minorHAnsi" w:eastAsia="Times New Roman" w:hAnsiTheme="minorHAnsi" w:cs="Times New Roman"/>
          <w:lang w:val="cy-GB"/>
        </w:rPr>
      </w:pPr>
      <w:hyperlink r:id="rId25" w:history="1">
        <w:r w:rsidRPr="007E7430">
          <w:rPr>
            <w:rStyle w:val="Hyperlink"/>
            <w:rFonts w:asciiTheme="minorHAnsi" w:eastAsia="Times New Roman" w:hAnsiTheme="minorHAnsi" w:cs="Times New Roman"/>
            <w:lang w:val="cy-GB"/>
          </w:rPr>
          <w:t>https://calzagheminidragon</w:t>
        </w:r>
        <w:r w:rsidRPr="007E7430">
          <w:rPr>
            <w:rStyle w:val="Hyperlink"/>
            <w:rFonts w:asciiTheme="minorHAnsi" w:eastAsia="Times New Roman" w:hAnsiTheme="minorHAnsi" w:cs="Times New Roman"/>
            <w:lang w:val="cy-GB"/>
          </w:rPr>
          <w:t>s</w:t>
        </w:r>
        <w:r w:rsidRPr="007E7430">
          <w:rPr>
            <w:rStyle w:val="Hyperlink"/>
            <w:rFonts w:asciiTheme="minorHAnsi" w:eastAsia="Times New Roman" w:hAnsiTheme="minorHAnsi" w:cs="Times New Roman"/>
            <w:lang w:val="cy-GB"/>
          </w:rPr>
          <w:t>.co.uk/</w:t>
        </w:r>
      </w:hyperlink>
      <w:r w:rsidRPr="007E7430">
        <w:rPr>
          <w:rFonts w:asciiTheme="minorHAnsi" w:eastAsia="Times New Roman" w:hAnsiTheme="minorHAnsi" w:cs="Times New Roman"/>
          <w:lang w:val="cy-GB"/>
        </w:rPr>
        <w:t xml:space="preserve"> </w:t>
      </w:r>
    </w:p>
    <w:sectPr w:rsidR="002A1010" w:rsidRPr="007E7430" w:rsidSect="00BB4741">
      <w:headerReference w:type="default" r:id="rId26"/>
      <w:pgSz w:w="11906" w:h="16838"/>
      <w:pgMar w:top="1440" w:right="991" w:bottom="1440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7CCE3" w14:textId="77777777" w:rsidR="005A3EA8" w:rsidRDefault="005A3EA8">
      <w:pPr>
        <w:spacing w:after="0" w:line="240" w:lineRule="auto"/>
      </w:pPr>
      <w:r>
        <w:separator/>
      </w:r>
    </w:p>
  </w:endnote>
  <w:endnote w:type="continuationSeparator" w:id="0">
    <w:p w14:paraId="0DFA2A84" w14:textId="77777777" w:rsidR="005A3EA8" w:rsidRDefault="005A3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C761CB0-E7F6-B846-93F6-BDEEBDFEC6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E37266-73B3-1A4E-9A30-C4BACF50D0BC}"/>
    <w:embedBold r:id="rId3" w:fontKey="{6C17CEB1-47D6-2F43-9643-BE7671BB6D82}"/>
    <w:embedItalic r:id="rId4" w:fontKey="{0DA0B0F1-1550-0448-948E-31E8007F78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B32A1F1-A8A0-F24C-BEF1-728053AF07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D938A2B-CEC5-CC42-B868-C13AF5BD752B}"/>
  </w:font>
  <w:font w:name="Noto Sans Symbols"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436ADDC-5EF7-D34C-9DF4-275685053A11}"/>
    <w:embedBold r:id="rId9" w:fontKey="{DF767461-2C88-9640-A16F-9E812822FAA5}"/>
    <w:embedItalic r:id="rId10" w:fontKey="{9F180044-63C5-B24A-ACBC-3FA2879A07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68D2B9D-A2BA-554E-8C04-43DC7265568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7C50DF2-AABA-4441-86E4-9EFCA86BD18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87B50" w14:textId="77777777" w:rsidR="005A3EA8" w:rsidRDefault="005A3EA8">
      <w:pPr>
        <w:spacing w:after="0" w:line="240" w:lineRule="auto"/>
      </w:pPr>
      <w:r>
        <w:separator/>
      </w:r>
    </w:p>
  </w:footnote>
  <w:footnote w:type="continuationSeparator" w:id="0">
    <w:p w14:paraId="01E3E0DB" w14:textId="77777777" w:rsidR="005A3EA8" w:rsidRDefault="005A3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CABA" w14:textId="20EF008B" w:rsidR="0075292A" w:rsidRDefault="00BB47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D95FE10" wp14:editId="015A60AE">
          <wp:simplePos x="0" y="0"/>
          <wp:positionH relativeFrom="column">
            <wp:posOffset>-365760</wp:posOffset>
          </wp:positionH>
          <wp:positionV relativeFrom="paragraph">
            <wp:posOffset>-300990</wp:posOffset>
          </wp:positionV>
          <wp:extent cx="1562100" cy="589915"/>
          <wp:effectExtent l="0" t="0" r="0" b="0"/>
          <wp:wrapNone/>
          <wp:docPr id="1682549419" name="image2.jpg" descr="A logo for a compan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for a compan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33CFC">
      <w:rPr>
        <w:noProof/>
      </w:rPr>
      <w:drawing>
        <wp:anchor distT="0" distB="0" distL="0" distR="0" simplePos="0" relativeHeight="251660288" behindDoc="1" locked="0" layoutInCell="1" hidden="0" allowOverlap="1" wp14:anchorId="4FFC1075" wp14:editId="1697C955">
          <wp:simplePos x="0" y="0"/>
          <wp:positionH relativeFrom="column">
            <wp:posOffset>3867150</wp:posOffset>
          </wp:positionH>
          <wp:positionV relativeFrom="paragraph">
            <wp:posOffset>-381632</wp:posOffset>
          </wp:positionV>
          <wp:extent cx="2801620" cy="822960"/>
          <wp:effectExtent l="0" t="0" r="0" b="0"/>
          <wp:wrapNone/>
          <wp:docPr id="924741364" name="image8.jp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Text&#10;&#10;Description automatically generated with medium confidence"/>
                  <pic:cNvPicPr preferRelativeResize="0"/>
                </pic:nvPicPr>
                <pic:blipFill>
                  <a:blip r:embed="rId2"/>
                  <a:srcRect l="52732" t="-229" r="-11" b="75534"/>
                  <a:stretch>
                    <a:fillRect/>
                  </a:stretch>
                </pic:blipFill>
                <pic:spPr>
                  <a:xfrm>
                    <a:off x="0" y="0"/>
                    <a:ext cx="2801620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15A57"/>
    <w:multiLevelType w:val="multilevel"/>
    <w:tmpl w:val="F534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95FA9"/>
    <w:multiLevelType w:val="multilevel"/>
    <w:tmpl w:val="4672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A6756"/>
    <w:multiLevelType w:val="hybridMultilevel"/>
    <w:tmpl w:val="21A0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95BA3"/>
    <w:multiLevelType w:val="multilevel"/>
    <w:tmpl w:val="822C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94B5D"/>
    <w:multiLevelType w:val="multilevel"/>
    <w:tmpl w:val="FB78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264594"/>
    <w:multiLevelType w:val="multilevel"/>
    <w:tmpl w:val="22E2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B772FE"/>
    <w:multiLevelType w:val="multilevel"/>
    <w:tmpl w:val="A0DE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CB7304"/>
    <w:multiLevelType w:val="multilevel"/>
    <w:tmpl w:val="63B20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036CC8"/>
    <w:multiLevelType w:val="multilevel"/>
    <w:tmpl w:val="2082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A06798"/>
    <w:multiLevelType w:val="multilevel"/>
    <w:tmpl w:val="E10654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4520D9"/>
    <w:multiLevelType w:val="multilevel"/>
    <w:tmpl w:val="BE240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0BC3F40"/>
    <w:multiLevelType w:val="multilevel"/>
    <w:tmpl w:val="95AC6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FF115A"/>
    <w:multiLevelType w:val="hybridMultilevel"/>
    <w:tmpl w:val="A9DE5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41F3C"/>
    <w:multiLevelType w:val="hybridMultilevel"/>
    <w:tmpl w:val="5CFCC38C"/>
    <w:lvl w:ilvl="0" w:tplc="55DC48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4E25E52"/>
    <w:multiLevelType w:val="multilevel"/>
    <w:tmpl w:val="747C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476580"/>
    <w:multiLevelType w:val="multilevel"/>
    <w:tmpl w:val="7446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0B3DF4"/>
    <w:multiLevelType w:val="hybridMultilevel"/>
    <w:tmpl w:val="12106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570071"/>
    <w:multiLevelType w:val="multilevel"/>
    <w:tmpl w:val="1B84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1A370A"/>
    <w:multiLevelType w:val="multilevel"/>
    <w:tmpl w:val="7F2E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4239BD"/>
    <w:multiLevelType w:val="multilevel"/>
    <w:tmpl w:val="89F2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C9582C"/>
    <w:multiLevelType w:val="multilevel"/>
    <w:tmpl w:val="C942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DED3ED2"/>
    <w:multiLevelType w:val="multilevel"/>
    <w:tmpl w:val="83F8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135A48"/>
    <w:multiLevelType w:val="multilevel"/>
    <w:tmpl w:val="A6FA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CB455C"/>
    <w:multiLevelType w:val="multilevel"/>
    <w:tmpl w:val="608E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D71BA7"/>
    <w:multiLevelType w:val="multilevel"/>
    <w:tmpl w:val="383E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3FF2F09"/>
    <w:multiLevelType w:val="hybridMultilevel"/>
    <w:tmpl w:val="37762AA6"/>
    <w:lvl w:ilvl="0" w:tplc="55DC48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6A2886"/>
    <w:multiLevelType w:val="hybridMultilevel"/>
    <w:tmpl w:val="BD96A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16064F"/>
    <w:multiLevelType w:val="hybridMultilevel"/>
    <w:tmpl w:val="4FBC4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747BDC"/>
    <w:multiLevelType w:val="multilevel"/>
    <w:tmpl w:val="07464A1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261C37D0"/>
    <w:multiLevelType w:val="multilevel"/>
    <w:tmpl w:val="C200113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742485C"/>
    <w:multiLevelType w:val="multilevel"/>
    <w:tmpl w:val="4EA2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8226CFE"/>
    <w:multiLevelType w:val="multilevel"/>
    <w:tmpl w:val="49D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5D450B"/>
    <w:multiLevelType w:val="multilevel"/>
    <w:tmpl w:val="16AC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821AA4"/>
    <w:multiLevelType w:val="multilevel"/>
    <w:tmpl w:val="6D025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9891C35"/>
    <w:multiLevelType w:val="multilevel"/>
    <w:tmpl w:val="A216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4D042F"/>
    <w:multiLevelType w:val="hybridMultilevel"/>
    <w:tmpl w:val="B950E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B8E1D93"/>
    <w:multiLevelType w:val="hybridMultilevel"/>
    <w:tmpl w:val="9B2C8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D239DA"/>
    <w:multiLevelType w:val="multilevel"/>
    <w:tmpl w:val="44F2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D4106E"/>
    <w:multiLevelType w:val="hybridMultilevel"/>
    <w:tmpl w:val="0546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45676F"/>
    <w:multiLevelType w:val="multilevel"/>
    <w:tmpl w:val="BA34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C10752"/>
    <w:multiLevelType w:val="multilevel"/>
    <w:tmpl w:val="19A0555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34CB0EF4"/>
    <w:multiLevelType w:val="multilevel"/>
    <w:tmpl w:val="9DD4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6801617"/>
    <w:multiLevelType w:val="multilevel"/>
    <w:tmpl w:val="5998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6B02DD5"/>
    <w:multiLevelType w:val="multilevel"/>
    <w:tmpl w:val="0C4A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7921334"/>
    <w:multiLevelType w:val="hybridMultilevel"/>
    <w:tmpl w:val="201296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F326F0"/>
    <w:multiLevelType w:val="multilevel"/>
    <w:tmpl w:val="FA0A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8E97063"/>
    <w:multiLevelType w:val="multilevel"/>
    <w:tmpl w:val="AC60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9361C3A"/>
    <w:multiLevelType w:val="multilevel"/>
    <w:tmpl w:val="0E7C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9D55919"/>
    <w:multiLevelType w:val="multilevel"/>
    <w:tmpl w:val="BA82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A3833D2"/>
    <w:multiLevelType w:val="multilevel"/>
    <w:tmpl w:val="915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BBB4836"/>
    <w:multiLevelType w:val="multilevel"/>
    <w:tmpl w:val="F6E8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D1B7838"/>
    <w:multiLevelType w:val="multilevel"/>
    <w:tmpl w:val="BE240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3DBB7292"/>
    <w:multiLevelType w:val="multilevel"/>
    <w:tmpl w:val="234A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1407932"/>
    <w:multiLevelType w:val="multilevel"/>
    <w:tmpl w:val="BE24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2EB6FA6"/>
    <w:multiLevelType w:val="multilevel"/>
    <w:tmpl w:val="05B6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3171CF3"/>
    <w:multiLevelType w:val="multilevel"/>
    <w:tmpl w:val="A880E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4B50F21"/>
    <w:multiLevelType w:val="multilevel"/>
    <w:tmpl w:val="5426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4B92999"/>
    <w:multiLevelType w:val="multilevel"/>
    <w:tmpl w:val="31F02D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4ED7434"/>
    <w:multiLevelType w:val="multilevel"/>
    <w:tmpl w:val="5EA6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865EC1"/>
    <w:multiLevelType w:val="multilevel"/>
    <w:tmpl w:val="DE82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5E76D5B"/>
    <w:multiLevelType w:val="multilevel"/>
    <w:tmpl w:val="36CC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46B834A7"/>
    <w:multiLevelType w:val="multilevel"/>
    <w:tmpl w:val="3766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70A2071"/>
    <w:multiLevelType w:val="multilevel"/>
    <w:tmpl w:val="AFE4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70F57EF"/>
    <w:multiLevelType w:val="multilevel"/>
    <w:tmpl w:val="8C4CE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4B9E2778"/>
    <w:multiLevelType w:val="multilevel"/>
    <w:tmpl w:val="D0A2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4FCA2F1F"/>
    <w:multiLevelType w:val="multilevel"/>
    <w:tmpl w:val="D168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4FE0087B"/>
    <w:multiLevelType w:val="multilevel"/>
    <w:tmpl w:val="3174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08B2CAD"/>
    <w:multiLevelType w:val="multilevel"/>
    <w:tmpl w:val="343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15A1FB9"/>
    <w:multiLevelType w:val="multilevel"/>
    <w:tmpl w:val="67187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2331F0"/>
    <w:multiLevelType w:val="multilevel"/>
    <w:tmpl w:val="28D6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3C43C1F"/>
    <w:multiLevelType w:val="multilevel"/>
    <w:tmpl w:val="6B6E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6024809"/>
    <w:multiLevelType w:val="multilevel"/>
    <w:tmpl w:val="9F2A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7400D89"/>
    <w:multiLevelType w:val="multilevel"/>
    <w:tmpl w:val="D1B2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7E5227A"/>
    <w:multiLevelType w:val="multilevel"/>
    <w:tmpl w:val="AA74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58922671"/>
    <w:multiLevelType w:val="multilevel"/>
    <w:tmpl w:val="E600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8E50ACC"/>
    <w:multiLevelType w:val="multilevel"/>
    <w:tmpl w:val="D33A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90137DE"/>
    <w:multiLevelType w:val="multilevel"/>
    <w:tmpl w:val="1E46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A9A7D9A"/>
    <w:multiLevelType w:val="multilevel"/>
    <w:tmpl w:val="93AE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CB0250C"/>
    <w:multiLevelType w:val="multilevel"/>
    <w:tmpl w:val="FC8E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DCE641B"/>
    <w:multiLevelType w:val="multilevel"/>
    <w:tmpl w:val="79C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E6B06EC"/>
    <w:multiLevelType w:val="multilevel"/>
    <w:tmpl w:val="9850C4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FBC7051"/>
    <w:multiLevelType w:val="multilevel"/>
    <w:tmpl w:val="4A7A9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454BED"/>
    <w:multiLevelType w:val="multilevel"/>
    <w:tmpl w:val="0D06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27E364E"/>
    <w:multiLevelType w:val="multilevel"/>
    <w:tmpl w:val="FE34C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2C611CC"/>
    <w:multiLevelType w:val="multilevel"/>
    <w:tmpl w:val="CCF2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6BB73CB"/>
    <w:multiLevelType w:val="multilevel"/>
    <w:tmpl w:val="1FC2D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8361B12"/>
    <w:multiLevelType w:val="multilevel"/>
    <w:tmpl w:val="6A9E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8781D20"/>
    <w:multiLevelType w:val="multilevel"/>
    <w:tmpl w:val="3966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C012C3F"/>
    <w:multiLevelType w:val="hybridMultilevel"/>
    <w:tmpl w:val="E4A64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9C70E7"/>
    <w:multiLevelType w:val="multilevel"/>
    <w:tmpl w:val="2248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714837E8"/>
    <w:multiLevelType w:val="multilevel"/>
    <w:tmpl w:val="F5185E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71593506"/>
    <w:multiLevelType w:val="hybridMultilevel"/>
    <w:tmpl w:val="D746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15B7EE3"/>
    <w:multiLevelType w:val="multilevel"/>
    <w:tmpl w:val="3102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2E21D71"/>
    <w:multiLevelType w:val="multilevel"/>
    <w:tmpl w:val="4F52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34B5C0E"/>
    <w:multiLevelType w:val="multilevel"/>
    <w:tmpl w:val="A590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71D6F28"/>
    <w:multiLevelType w:val="multilevel"/>
    <w:tmpl w:val="5B00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7ED0170"/>
    <w:multiLevelType w:val="multilevel"/>
    <w:tmpl w:val="A10CF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93372FC"/>
    <w:multiLevelType w:val="multilevel"/>
    <w:tmpl w:val="167C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99B7B46"/>
    <w:multiLevelType w:val="multilevel"/>
    <w:tmpl w:val="1E24D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" w15:restartNumberingAfterBreak="0">
    <w:nsid w:val="7AE20CE4"/>
    <w:multiLevelType w:val="multilevel"/>
    <w:tmpl w:val="83A6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CC557A1"/>
    <w:multiLevelType w:val="hybridMultilevel"/>
    <w:tmpl w:val="FDC2B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ECA676B"/>
    <w:multiLevelType w:val="multilevel"/>
    <w:tmpl w:val="9858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ECE092B"/>
    <w:multiLevelType w:val="multilevel"/>
    <w:tmpl w:val="B36A9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94524495">
    <w:abstractNumId w:val="96"/>
  </w:num>
  <w:num w:numId="2" w16cid:durableId="139343550">
    <w:abstractNumId w:val="11"/>
  </w:num>
  <w:num w:numId="3" w16cid:durableId="1095127343">
    <w:abstractNumId w:val="51"/>
  </w:num>
  <w:num w:numId="4" w16cid:durableId="1429035606">
    <w:abstractNumId w:val="102"/>
  </w:num>
  <w:num w:numId="5" w16cid:durableId="273371930">
    <w:abstractNumId w:val="90"/>
  </w:num>
  <w:num w:numId="6" w16cid:durableId="822507855">
    <w:abstractNumId w:val="80"/>
  </w:num>
  <w:num w:numId="7" w16cid:durableId="1598977371">
    <w:abstractNumId w:val="98"/>
  </w:num>
  <w:num w:numId="8" w16cid:durableId="1487090738">
    <w:abstractNumId w:val="81"/>
  </w:num>
  <w:num w:numId="9" w16cid:durableId="2090272662">
    <w:abstractNumId w:val="7"/>
  </w:num>
  <w:num w:numId="10" w16cid:durableId="752630320">
    <w:abstractNumId w:val="63"/>
  </w:num>
  <w:num w:numId="11" w16cid:durableId="44110410">
    <w:abstractNumId w:val="29"/>
  </w:num>
  <w:num w:numId="12" w16cid:durableId="1103185585">
    <w:abstractNumId w:val="28"/>
  </w:num>
  <w:num w:numId="13" w16cid:durableId="2091584093">
    <w:abstractNumId w:val="38"/>
  </w:num>
  <w:num w:numId="14" w16cid:durableId="1472291533">
    <w:abstractNumId w:val="26"/>
  </w:num>
  <w:num w:numId="15" w16cid:durableId="754088038">
    <w:abstractNumId w:val="36"/>
  </w:num>
  <w:num w:numId="16" w16cid:durableId="1951663180">
    <w:abstractNumId w:val="100"/>
  </w:num>
  <w:num w:numId="17" w16cid:durableId="1889224272">
    <w:abstractNumId w:val="35"/>
  </w:num>
  <w:num w:numId="18" w16cid:durableId="139227734">
    <w:abstractNumId w:val="12"/>
  </w:num>
  <w:num w:numId="19" w16cid:durableId="945649866">
    <w:abstractNumId w:val="40"/>
  </w:num>
  <w:num w:numId="20" w16cid:durableId="1258174234">
    <w:abstractNumId w:val="8"/>
  </w:num>
  <w:num w:numId="21" w16cid:durableId="1273245610">
    <w:abstractNumId w:val="20"/>
  </w:num>
  <w:num w:numId="22" w16cid:durableId="770320522">
    <w:abstractNumId w:val="61"/>
  </w:num>
  <w:num w:numId="23" w16cid:durableId="1836844951">
    <w:abstractNumId w:val="88"/>
  </w:num>
  <w:num w:numId="24" w16cid:durableId="1888686795">
    <w:abstractNumId w:val="27"/>
  </w:num>
  <w:num w:numId="25" w16cid:durableId="794953081">
    <w:abstractNumId w:val="44"/>
  </w:num>
  <w:num w:numId="26" w16cid:durableId="695886551">
    <w:abstractNumId w:val="16"/>
  </w:num>
  <w:num w:numId="27" w16cid:durableId="537788633">
    <w:abstractNumId w:val="13"/>
  </w:num>
  <w:num w:numId="28" w16cid:durableId="347489238">
    <w:abstractNumId w:val="25"/>
  </w:num>
  <w:num w:numId="29" w16cid:durableId="1935018186">
    <w:abstractNumId w:val="91"/>
  </w:num>
  <w:num w:numId="30" w16cid:durableId="814301927">
    <w:abstractNumId w:val="76"/>
  </w:num>
  <w:num w:numId="31" w16cid:durableId="1653487290">
    <w:abstractNumId w:val="75"/>
  </w:num>
  <w:num w:numId="32" w16cid:durableId="513348017">
    <w:abstractNumId w:val="47"/>
  </w:num>
  <w:num w:numId="33" w16cid:durableId="1720935880">
    <w:abstractNumId w:val="97"/>
  </w:num>
  <w:num w:numId="34" w16cid:durableId="1735473710">
    <w:abstractNumId w:val="85"/>
  </w:num>
  <w:num w:numId="35" w16cid:durableId="1145731735">
    <w:abstractNumId w:val="59"/>
  </w:num>
  <w:num w:numId="36" w16cid:durableId="609430539">
    <w:abstractNumId w:val="67"/>
  </w:num>
  <w:num w:numId="37" w16cid:durableId="1056121165">
    <w:abstractNumId w:val="71"/>
  </w:num>
  <w:num w:numId="38" w16cid:durableId="1252545623">
    <w:abstractNumId w:val="10"/>
  </w:num>
  <w:num w:numId="39" w16cid:durableId="773475107">
    <w:abstractNumId w:val="21"/>
  </w:num>
  <w:num w:numId="40" w16cid:durableId="2107190783">
    <w:abstractNumId w:val="41"/>
  </w:num>
  <w:num w:numId="41" w16cid:durableId="103624501">
    <w:abstractNumId w:val="62"/>
  </w:num>
  <w:num w:numId="42" w16cid:durableId="1254359353">
    <w:abstractNumId w:val="53"/>
  </w:num>
  <w:num w:numId="43" w16cid:durableId="310257235">
    <w:abstractNumId w:val="95"/>
  </w:num>
  <w:num w:numId="44" w16cid:durableId="324600753">
    <w:abstractNumId w:val="92"/>
  </w:num>
  <w:num w:numId="45" w16cid:durableId="2069063997">
    <w:abstractNumId w:val="78"/>
  </w:num>
  <w:num w:numId="46" w16cid:durableId="99105729">
    <w:abstractNumId w:val="17"/>
  </w:num>
  <w:num w:numId="47" w16cid:durableId="1296719700">
    <w:abstractNumId w:val="43"/>
  </w:num>
  <w:num w:numId="48" w16cid:durableId="128472463">
    <w:abstractNumId w:val="45"/>
  </w:num>
  <w:num w:numId="49" w16cid:durableId="1239435819">
    <w:abstractNumId w:val="68"/>
  </w:num>
  <w:num w:numId="50" w16cid:durableId="1636256949">
    <w:abstractNumId w:val="18"/>
  </w:num>
  <w:num w:numId="51" w16cid:durableId="279000455">
    <w:abstractNumId w:val="93"/>
  </w:num>
  <w:num w:numId="52" w16cid:durableId="1032416218">
    <w:abstractNumId w:val="39"/>
  </w:num>
  <w:num w:numId="53" w16cid:durableId="124081202">
    <w:abstractNumId w:val="83"/>
  </w:num>
  <w:num w:numId="54" w16cid:durableId="1145780773">
    <w:abstractNumId w:val="56"/>
  </w:num>
  <w:num w:numId="55" w16cid:durableId="1266158798">
    <w:abstractNumId w:val="69"/>
  </w:num>
  <w:num w:numId="56" w16cid:durableId="1298532423">
    <w:abstractNumId w:val="77"/>
  </w:num>
  <w:num w:numId="57" w16cid:durableId="1098528480">
    <w:abstractNumId w:val="37"/>
  </w:num>
  <w:num w:numId="58" w16cid:durableId="342710429">
    <w:abstractNumId w:val="101"/>
  </w:num>
  <w:num w:numId="59" w16cid:durableId="1270968915">
    <w:abstractNumId w:val="74"/>
  </w:num>
  <w:num w:numId="60" w16cid:durableId="1548181813">
    <w:abstractNumId w:val="32"/>
  </w:num>
  <w:num w:numId="61" w16cid:durableId="786196453">
    <w:abstractNumId w:val="6"/>
  </w:num>
  <w:num w:numId="62" w16cid:durableId="366874327">
    <w:abstractNumId w:val="87"/>
  </w:num>
  <w:num w:numId="63" w16cid:durableId="1107847195">
    <w:abstractNumId w:val="1"/>
  </w:num>
  <w:num w:numId="64" w16cid:durableId="1622494617">
    <w:abstractNumId w:val="34"/>
  </w:num>
  <w:num w:numId="65" w16cid:durableId="756487198">
    <w:abstractNumId w:val="22"/>
  </w:num>
  <w:num w:numId="66" w16cid:durableId="663053692">
    <w:abstractNumId w:val="99"/>
  </w:num>
  <w:num w:numId="67" w16cid:durableId="2114785543">
    <w:abstractNumId w:val="23"/>
  </w:num>
  <w:num w:numId="68" w16cid:durableId="747266238">
    <w:abstractNumId w:val="79"/>
  </w:num>
  <w:num w:numId="69" w16cid:durableId="457383577">
    <w:abstractNumId w:val="14"/>
  </w:num>
  <w:num w:numId="70" w16cid:durableId="2073037108">
    <w:abstractNumId w:val="0"/>
  </w:num>
  <w:num w:numId="71" w16cid:durableId="2049334280">
    <w:abstractNumId w:val="54"/>
  </w:num>
  <w:num w:numId="72" w16cid:durableId="530654159">
    <w:abstractNumId w:val="86"/>
  </w:num>
  <w:num w:numId="73" w16cid:durableId="330722702">
    <w:abstractNumId w:val="19"/>
  </w:num>
  <w:num w:numId="74" w16cid:durableId="1485078053">
    <w:abstractNumId w:val="42"/>
  </w:num>
  <w:num w:numId="75" w16cid:durableId="572735799">
    <w:abstractNumId w:val="52"/>
  </w:num>
  <w:num w:numId="76" w16cid:durableId="1061902617">
    <w:abstractNumId w:val="31"/>
  </w:num>
  <w:num w:numId="77" w16cid:durableId="1496456157">
    <w:abstractNumId w:val="82"/>
  </w:num>
  <w:num w:numId="78" w16cid:durableId="1159731908">
    <w:abstractNumId w:val="58"/>
  </w:num>
  <w:num w:numId="79" w16cid:durableId="168103083">
    <w:abstractNumId w:val="15"/>
  </w:num>
  <w:num w:numId="80" w16cid:durableId="935098435">
    <w:abstractNumId w:val="5"/>
  </w:num>
  <w:num w:numId="81" w16cid:durableId="1295452274">
    <w:abstractNumId w:val="72"/>
  </w:num>
  <w:num w:numId="82" w16cid:durableId="1455556326">
    <w:abstractNumId w:val="49"/>
  </w:num>
  <w:num w:numId="83" w16cid:durableId="71507612">
    <w:abstractNumId w:val="2"/>
  </w:num>
  <w:num w:numId="84" w16cid:durableId="469440869">
    <w:abstractNumId w:val="60"/>
  </w:num>
  <w:num w:numId="85" w16cid:durableId="1791506150">
    <w:abstractNumId w:val="46"/>
  </w:num>
  <w:num w:numId="86" w16cid:durableId="109708038">
    <w:abstractNumId w:val="89"/>
  </w:num>
  <w:num w:numId="87" w16cid:durableId="895433135">
    <w:abstractNumId w:val="65"/>
  </w:num>
  <w:num w:numId="88" w16cid:durableId="594094565">
    <w:abstractNumId w:val="24"/>
  </w:num>
  <w:num w:numId="89" w16cid:durableId="330378936">
    <w:abstractNumId w:val="73"/>
  </w:num>
  <w:num w:numId="90" w16cid:durableId="14230528">
    <w:abstractNumId w:val="4"/>
  </w:num>
  <w:num w:numId="91" w16cid:durableId="1359503905">
    <w:abstractNumId w:val="94"/>
  </w:num>
  <w:num w:numId="92" w16cid:durableId="2123069655">
    <w:abstractNumId w:val="64"/>
  </w:num>
  <w:num w:numId="93" w16cid:durableId="1084033724">
    <w:abstractNumId w:val="55"/>
  </w:num>
  <w:num w:numId="94" w16cid:durableId="1263338905">
    <w:abstractNumId w:val="33"/>
  </w:num>
  <w:num w:numId="95" w16cid:durableId="1986547095">
    <w:abstractNumId w:val="9"/>
  </w:num>
  <w:num w:numId="96" w16cid:durableId="1007827833">
    <w:abstractNumId w:val="57"/>
  </w:num>
  <w:num w:numId="97" w16cid:durableId="2079862050">
    <w:abstractNumId w:val="70"/>
  </w:num>
  <w:num w:numId="98" w16cid:durableId="311565188">
    <w:abstractNumId w:val="48"/>
  </w:num>
  <w:num w:numId="99" w16cid:durableId="756244886">
    <w:abstractNumId w:val="50"/>
  </w:num>
  <w:num w:numId="100" w16cid:durableId="1538081604">
    <w:abstractNumId w:val="3"/>
  </w:num>
  <w:num w:numId="101" w16cid:durableId="999390017">
    <w:abstractNumId w:val="84"/>
  </w:num>
  <w:num w:numId="102" w16cid:durableId="477109947">
    <w:abstractNumId w:val="66"/>
  </w:num>
  <w:num w:numId="103" w16cid:durableId="209816758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92A"/>
    <w:rsid w:val="00001860"/>
    <w:rsid w:val="00023E36"/>
    <w:rsid w:val="0005252C"/>
    <w:rsid w:val="000830FD"/>
    <w:rsid w:val="00096C30"/>
    <w:rsid w:val="000A52F5"/>
    <w:rsid w:val="000B7AFD"/>
    <w:rsid w:val="000C081F"/>
    <w:rsid w:val="000D53C8"/>
    <w:rsid w:val="000F27B8"/>
    <w:rsid w:val="000F35F0"/>
    <w:rsid w:val="001008BF"/>
    <w:rsid w:val="001029FC"/>
    <w:rsid w:val="00114DE3"/>
    <w:rsid w:val="00116743"/>
    <w:rsid w:val="00120B9F"/>
    <w:rsid w:val="00121049"/>
    <w:rsid w:val="0012700C"/>
    <w:rsid w:val="00130815"/>
    <w:rsid w:val="00147938"/>
    <w:rsid w:val="001931EE"/>
    <w:rsid w:val="001B75D3"/>
    <w:rsid w:val="001D0CDD"/>
    <w:rsid w:val="001E1CF6"/>
    <w:rsid w:val="001F0771"/>
    <w:rsid w:val="00233CFC"/>
    <w:rsid w:val="00251D62"/>
    <w:rsid w:val="00256DFA"/>
    <w:rsid w:val="002712FF"/>
    <w:rsid w:val="002743CF"/>
    <w:rsid w:val="00283619"/>
    <w:rsid w:val="002A1010"/>
    <w:rsid w:val="002A3FB8"/>
    <w:rsid w:val="002D2C1D"/>
    <w:rsid w:val="002D4BE4"/>
    <w:rsid w:val="002E07A1"/>
    <w:rsid w:val="002E7489"/>
    <w:rsid w:val="003656A5"/>
    <w:rsid w:val="0037223E"/>
    <w:rsid w:val="0038625C"/>
    <w:rsid w:val="003B2601"/>
    <w:rsid w:val="003D3477"/>
    <w:rsid w:val="003E63A6"/>
    <w:rsid w:val="004200FC"/>
    <w:rsid w:val="0042405B"/>
    <w:rsid w:val="00425151"/>
    <w:rsid w:val="0046571E"/>
    <w:rsid w:val="00495309"/>
    <w:rsid w:val="004C6CC9"/>
    <w:rsid w:val="00531C23"/>
    <w:rsid w:val="00546E26"/>
    <w:rsid w:val="0056035A"/>
    <w:rsid w:val="00573095"/>
    <w:rsid w:val="005968E3"/>
    <w:rsid w:val="005A3EA8"/>
    <w:rsid w:val="005B0B53"/>
    <w:rsid w:val="005B3BBF"/>
    <w:rsid w:val="005B7577"/>
    <w:rsid w:val="005E2DBC"/>
    <w:rsid w:val="00602734"/>
    <w:rsid w:val="00621788"/>
    <w:rsid w:val="00635E56"/>
    <w:rsid w:val="00683B30"/>
    <w:rsid w:val="006965E3"/>
    <w:rsid w:val="006B4EFF"/>
    <w:rsid w:val="006D2BB4"/>
    <w:rsid w:val="00733494"/>
    <w:rsid w:val="0075292A"/>
    <w:rsid w:val="00757427"/>
    <w:rsid w:val="007628BD"/>
    <w:rsid w:val="007826E4"/>
    <w:rsid w:val="007A292F"/>
    <w:rsid w:val="007C6586"/>
    <w:rsid w:val="007D287D"/>
    <w:rsid w:val="007E012F"/>
    <w:rsid w:val="007E7430"/>
    <w:rsid w:val="00824998"/>
    <w:rsid w:val="00830742"/>
    <w:rsid w:val="00842914"/>
    <w:rsid w:val="008612D5"/>
    <w:rsid w:val="008A2B38"/>
    <w:rsid w:val="008B281A"/>
    <w:rsid w:val="008E15A3"/>
    <w:rsid w:val="008E7F6E"/>
    <w:rsid w:val="008F7EAC"/>
    <w:rsid w:val="0095241B"/>
    <w:rsid w:val="0097640A"/>
    <w:rsid w:val="00991512"/>
    <w:rsid w:val="009B45F6"/>
    <w:rsid w:val="009D24BD"/>
    <w:rsid w:val="009E11FF"/>
    <w:rsid w:val="009F6222"/>
    <w:rsid w:val="00A07FB6"/>
    <w:rsid w:val="00A133C3"/>
    <w:rsid w:val="00A24B60"/>
    <w:rsid w:val="00A566ED"/>
    <w:rsid w:val="00A60E34"/>
    <w:rsid w:val="00A6445C"/>
    <w:rsid w:val="00A838FA"/>
    <w:rsid w:val="00AA3780"/>
    <w:rsid w:val="00AA6420"/>
    <w:rsid w:val="00AB13B9"/>
    <w:rsid w:val="00AB20F6"/>
    <w:rsid w:val="00AD03CB"/>
    <w:rsid w:val="00AD62DB"/>
    <w:rsid w:val="00AE50AD"/>
    <w:rsid w:val="00B56B60"/>
    <w:rsid w:val="00BA2B25"/>
    <w:rsid w:val="00BB3FE4"/>
    <w:rsid w:val="00BB4741"/>
    <w:rsid w:val="00BC2D5A"/>
    <w:rsid w:val="00BE1FEB"/>
    <w:rsid w:val="00C06F26"/>
    <w:rsid w:val="00C25D44"/>
    <w:rsid w:val="00C31D75"/>
    <w:rsid w:val="00C4282F"/>
    <w:rsid w:val="00C47FEA"/>
    <w:rsid w:val="00C67BD4"/>
    <w:rsid w:val="00C76038"/>
    <w:rsid w:val="00C842F0"/>
    <w:rsid w:val="00C91480"/>
    <w:rsid w:val="00CB1778"/>
    <w:rsid w:val="00CD1D8A"/>
    <w:rsid w:val="00CD3DA2"/>
    <w:rsid w:val="00CF1B48"/>
    <w:rsid w:val="00D014DD"/>
    <w:rsid w:val="00D26D2E"/>
    <w:rsid w:val="00D329AD"/>
    <w:rsid w:val="00D412F1"/>
    <w:rsid w:val="00D63130"/>
    <w:rsid w:val="00D90698"/>
    <w:rsid w:val="00D9192A"/>
    <w:rsid w:val="00D92E94"/>
    <w:rsid w:val="00D93BB4"/>
    <w:rsid w:val="00DA21C9"/>
    <w:rsid w:val="00DA4714"/>
    <w:rsid w:val="00DA5015"/>
    <w:rsid w:val="00DB0D11"/>
    <w:rsid w:val="00DC3409"/>
    <w:rsid w:val="00DD284B"/>
    <w:rsid w:val="00DD2BB6"/>
    <w:rsid w:val="00EB2520"/>
    <w:rsid w:val="00EB7E40"/>
    <w:rsid w:val="00F054C6"/>
    <w:rsid w:val="00F30EA8"/>
    <w:rsid w:val="00F608E6"/>
    <w:rsid w:val="00F634D9"/>
    <w:rsid w:val="00F7758D"/>
    <w:rsid w:val="00F8278E"/>
    <w:rsid w:val="00FA5BAF"/>
    <w:rsid w:val="00FA6F96"/>
    <w:rsid w:val="03202D95"/>
    <w:rsid w:val="117A4DB2"/>
    <w:rsid w:val="1B4DD0FC"/>
    <w:rsid w:val="2A2F90CF"/>
    <w:rsid w:val="2D824BD9"/>
    <w:rsid w:val="33E3CB8C"/>
    <w:rsid w:val="4DCC8417"/>
    <w:rsid w:val="4F085276"/>
    <w:rsid w:val="65BCEA66"/>
    <w:rsid w:val="77514988"/>
    <w:rsid w:val="7D96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A4323"/>
  <w15:docId w15:val="{2EED2DC9-40FD-4EB0-942F-CAE1A37C3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6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6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6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2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2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2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2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6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F6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21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F6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6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6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6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62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6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6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62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F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210"/>
  </w:style>
  <w:style w:type="paragraph" w:styleId="Footer">
    <w:name w:val="footer"/>
    <w:basedOn w:val="Normal"/>
    <w:link w:val="FooterChar"/>
    <w:uiPriority w:val="99"/>
    <w:unhideWhenUsed/>
    <w:rsid w:val="009F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210"/>
  </w:style>
  <w:style w:type="character" w:styleId="Hyperlink">
    <w:name w:val="Hyperlink"/>
    <w:basedOn w:val="DefaultParagraphFont"/>
    <w:uiPriority w:val="99"/>
    <w:unhideWhenUsed/>
    <w:rsid w:val="00C105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5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0316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4282F"/>
    <w:rPr>
      <w:color w:val="96607D" w:themeColor="followedHyperlink"/>
      <w:u w:val="single"/>
    </w:rPr>
  </w:style>
  <w:style w:type="paragraph" w:customStyle="1" w:styleId="xmsonormal">
    <w:name w:val="x_msonormal"/>
    <w:basedOn w:val="Normal"/>
    <w:rsid w:val="00116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BB3FE4"/>
    <w:pPr>
      <w:spacing w:after="0" w:line="240" w:lineRule="auto"/>
    </w:pPr>
  </w:style>
  <w:style w:type="table" w:styleId="TableGrid">
    <w:name w:val="Table Grid"/>
    <w:basedOn w:val="TableNormal"/>
    <w:uiPriority w:val="39"/>
    <w:rsid w:val="008B2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B75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7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8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0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8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0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2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9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ackhistorywales.org.uk/resources/" TargetMode="External"/><Relationship Id="rId18" Type="http://schemas.openxmlformats.org/officeDocument/2006/relationships/hyperlink" Target="https://www.bbc.co.uk/sport/av/boxing/67652504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bbc.co.uk/sport/av/boxing/6876440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log.nationalarchives.gov.uk/black-boxers-and-the-colour-bar/" TargetMode="External"/><Relationship Id="rId17" Type="http://schemas.openxmlformats.org/officeDocument/2006/relationships/hyperlink" Target="https://hwb.gov.wales/repository/resource/4bd919e3-ecb2-4fc8-a716-77fa777c58d8/overview" TargetMode="External"/><Relationship Id="rId25" Type="http://schemas.openxmlformats.org/officeDocument/2006/relationships/hyperlink" Target="https://calzagheminidragons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wb.gov.wales/repository/resource/b7361dec-2591-472b-89e4-3f07bf2b5865/overview" TargetMode="External"/><Relationship Id="rId20" Type="http://schemas.openxmlformats.org/officeDocument/2006/relationships/hyperlink" Target="https://www.islamicity.org/4578/special-mohammad-ali-the-truth-197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rl.wales/roy-francis-memorial-to-be-unveiled-in-brynmawr" TargetMode="External"/><Relationship Id="rId24" Type="http://schemas.openxmlformats.org/officeDocument/2006/relationships/hyperlink" Target="https://www.cam.ac.uk/stories/black-british-voices-repor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hwb.gov.wales/repository/resource/00b832ee-0774-4d0f-be6c-0ee6335b1a08/overview" TargetMode="External"/><Relationship Id="rId23" Type="http://schemas.openxmlformats.org/officeDocument/2006/relationships/hyperlink" Target="https://www.theguardian.com/commentisfree/2016/oct/30/what-it-means-to-be-black-in-britain-today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hansard.parliament.uk/commons/2020-10-20/debates/3A92BEA6-2E92-4F9F-8E05-EC99C835B8C1/HistoricalDiscriminationInBoxing" TargetMode="External"/><Relationship Id="rId19" Type="http://schemas.openxmlformats.org/officeDocument/2006/relationships/hyperlink" Target="https://mumblewords.net/2019/11/01/the-poetry-of-muhammad-ali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playingpasts.co.uk/articles/boxing/denied-welshman-cuthbert-taylor-and-the-abolition-of-boxings-colour-bar/" TargetMode="External"/><Relationship Id="rId14" Type="http://schemas.openxmlformats.org/officeDocument/2006/relationships/hyperlink" Target="https://new.haringey.gov.uk/sites/default/files/2024-01/windrush_education_pack.pdf" TargetMode="External"/><Relationship Id="rId22" Type="http://schemas.openxmlformats.org/officeDocument/2006/relationships/hyperlink" Target="https://www.bbc.co.uk/iplayer/episode/m001yt4d/sikh-boxing-warriors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zPiozrJb0cZRdTwvHkZSCUhBdQ==">CgMxLjA4AHIhMS1GMzdCcjhJeGxIX2dFeXZ5UjdFc0lpNTRpMHZrV25r</go:docsCustomData>
</go:gDocsCustomXmlDataStorage>
</file>

<file path=customXml/itemProps1.xml><?xml version="1.0" encoding="utf-8"?>
<ds:datastoreItem xmlns:ds="http://schemas.openxmlformats.org/officeDocument/2006/customXml" ds:itemID="{15A3DEA0-0E0B-48F2-9DBD-043FBB95CD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Thomas-Williams (Cardiff)</dc:creator>
  <cp:lastModifiedBy>Sebastian Harker</cp:lastModifiedBy>
  <cp:revision>3</cp:revision>
  <cp:lastPrinted>2025-02-07T15:47:00Z</cp:lastPrinted>
  <dcterms:created xsi:type="dcterms:W3CDTF">2025-08-26T15:03:00Z</dcterms:created>
  <dcterms:modified xsi:type="dcterms:W3CDTF">2025-08-26T15:28:00Z</dcterms:modified>
</cp:coreProperties>
</file>